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BEF5D5" w14:textId="77777777" w:rsidR="00677C6E" w:rsidRDefault="00677C6E" w:rsidP="00912746">
      <w:pPr>
        <w:ind w:left="6186"/>
        <w:jc w:val="left"/>
        <w:rPr>
          <w:rtl/>
        </w:rPr>
      </w:pPr>
      <w:bookmarkStart w:id="0" w:name="_GoBack"/>
      <w:bookmarkEnd w:id="0"/>
      <w:r>
        <w:rPr>
          <w:rtl/>
        </w:rPr>
        <w:br/>
      </w:r>
      <w:r w:rsidR="00912746">
        <w:rPr>
          <w:rFonts w:hint="cs"/>
          <w:rtl/>
        </w:rPr>
        <w:t xml:space="preserve">21 </w:t>
      </w:r>
      <w:r>
        <w:rPr>
          <w:rtl/>
        </w:rPr>
        <w:t>בנובמבר 2017</w:t>
      </w:r>
    </w:p>
    <w:p w14:paraId="49E9B92E" w14:textId="77777777" w:rsidR="005741A2" w:rsidRPr="005741A2" w:rsidRDefault="005741A2" w:rsidP="005741A2">
      <w:pPr>
        <w:widowControl w:val="0"/>
        <w:spacing w:line="300" w:lineRule="auto"/>
        <w:jc w:val="right"/>
        <w:rPr>
          <w:sz w:val="26"/>
          <w:rtl/>
          <w:lang w:eastAsia="en-US"/>
        </w:rPr>
      </w:pPr>
      <w:bookmarkStart w:id="1" w:name="DocNum"/>
      <w:bookmarkStart w:id="2" w:name="start"/>
      <w:bookmarkEnd w:id="1"/>
      <w:bookmarkEnd w:id="2"/>
      <w:r w:rsidRPr="005741A2">
        <w:rPr>
          <w:rFonts w:hint="eastAsia"/>
          <w:sz w:val="26"/>
          <w:rtl/>
          <w:lang w:eastAsia="en-US"/>
        </w:rPr>
        <w:t>‏</w:t>
      </w:r>
    </w:p>
    <w:p w14:paraId="2671FA85" w14:textId="77777777" w:rsidR="005741A2" w:rsidRPr="005741A2" w:rsidRDefault="005741A2" w:rsidP="005741A2">
      <w:pPr>
        <w:widowControl w:val="0"/>
        <w:spacing w:line="300" w:lineRule="auto"/>
        <w:jc w:val="left"/>
        <w:rPr>
          <w:sz w:val="26"/>
          <w:rtl/>
          <w:lang w:eastAsia="en-US"/>
        </w:rPr>
      </w:pPr>
      <w:r w:rsidRPr="005741A2">
        <w:rPr>
          <w:rFonts w:hint="cs"/>
          <w:sz w:val="26"/>
          <w:rtl/>
          <w:lang w:eastAsia="en-US"/>
        </w:rPr>
        <w:t>אל:</w:t>
      </w:r>
    </w:p>
    <w:p w14:paraId="7DA48DDD" w14:textId="77777777" w:rsidR="00677C6E" w:rsidRDefault="00677C6E" w:rsidP="005741A2">
      <w:pPr>
        <w:widowControl w:val="0"/>
        <w:spacing w:line="360" w:lineRule="auto"/>
        <w:jc w:val="left"/>
        <w:rPr>
          <w:sz w:val="26"/>
          <w:rtl/>
          <w:lang w:eastAsia="en-US"/>
        </w:rPr>
      </w:pPr>
      <w:bookmarkStart w:id="3" w:name="MainToEl"/>
      <w:bookmarkStart w:id="4" w:name="Reference"/>
      <w:bookmarkEnd w:id="3"/>
      <w:bookmarkEnd w:id="4"/>
      <w:r>
        <w:rPr>
          <w:sz w:val="26"/>
          <w:rtl/>
          <w:lang w:eastAsia="en-US"/>
        </w:rPr>
        <w:t xml:space="preserve"> </w:t>
      </w:r>
    </w:p>
    <w:p w14:paraId="2CE3576A" w14:textId="77777777" w:rsidR="005741A2" w:rsidRPr="005741A2" w:rsidRDefault="005741A2" w:rsidP="005741A2">
      <w:pPr>
        <w:widowControl w:val="0"/>
        <w:spacing w:line="360" w:lineRule="auto"/>
        <w:jc w:val="center"/>
        <w:rPr>
          <w:rFonts w:cs="David"/>
          <w:szCs w:val="24"/>
          <w:rtl/>
          <w:lang w:eastAsia="en-US"/>
        </w:rPr>
      </w:pPr>
    </w:p>
    <w:p w14:paraId="289D485D" w14:textId="77777777" w:rsidR="005741A2" w:rsidRPr="005741A2" w:rsidRDefault="005741A2" w:rsidP="005741A2">
      <w:pPr>
        <w:widowControl w:val="0"/>
        <w:spacing w:line="300" w:lineRule="auto"/>
        <w:ind w:left="566" w:hanging="567"/>
        <w:jc w:val="center"/>
        <w:rPr>
          <w:rFonts w:cs="David"/>
          <w:b/>
          <w:bCs/>
          <w:szCs w:val="24"/>
          <w:u w:val="single"/>
          <w:rtl/>
          <w:lang w:eastAsia="en-US"/>
        </w:rPr>
      </w:pPr>
      <w:r w:rsidRPr="005741A2">
        <w:rPr>
          <w:rFonts w:cs="David" w:hint="cs"/>
          <w:szCs w:val="24"/>
          <w:rtl/>
          <w:lang w:eastAsia="en-US"/>
        </w:rPr>
        <w:t>הנדון:</w:t>
      </w:r>
      <w:r w:rsidRPr="005741A2">
        <w:rPr>
          <w:rFonts w:cs="David" w:hint="cs"/>
          <w:b/>
          <w:bCs/>
          <w:szCs w:val="24"/>
          <w:u w:val="single"/>
          <w:rtl/>
          <w:lang w:eastAsia="en-US"/>
        </w:rPr>
        <w:t xml:space="preserve"> </w:t>
      </w:r>
      <w:r w:rsidRPr="005741A2">
        <w:rPr>
          <w:rFonts w:cs="David" w:hint="eastAsia"/>
          <w:b/>
          <w:bCs/>
          <w:szCs w:val="24"/>
          <w:u w:val="single"/>
          <w:rtl/>
          <w:lang w:eastAsia="en-US"/>
        </w:rPr>
        <w:t>מענה</w:t>
      </w:r>
      <w:r w:rsidRPr="005741A2">
        <w:rPr>
          <w:rFonts w:cs="David"/>
          <w:b/>
          <w:bCs/>
          <w:szCs w:val="24"/>
          <w:u w:val="single"/>
          <w:rtl/>
          <w:lang w:eastAsia="en-US"/>
        </w:rPr>
        <w:t xml:space="preserve"> לשאלות הבהרה </w:t>
      </w:r>
      <w:r>
        <w:rPr>
          <w:rFonts w:cs="David"/>
          <w:b/>
          <w:bCs/>
          <w:szCs w:val="24"/>
          <w:u w:val="single"/>
          <w:rtl/>
          <w:lang w:eastAsia="en-US"/>
        </w:rPr>
        <w:t>–</w:t>
      </w:r>
      <w:r w:rsidRPr="005741A2">
        <w:rPr>
          <w:rFonts w:cs="David"/>
          <w:b/>
          <w:bCs/>
          <w:szCs w:val="24"/>
          <w:u w:val="single"/>
          <w:rtl/>
          <w:lang w:eastAsia="en-US"/>
        </w:rPr>
        <w:t xml:space="preserve"> </w:t>
      </w:r>
      <w:r>
        <w:rPr>
          <w:rFonts w:cs="David" w:hint="cs"/>
          <w:b/>
          <w:bCs/>
          <w:szCs w:val="24"/>
          <w:u w:val="single"/>
          <w:rtl/>
          <w:lang w:eastAsia="en-US"/>
        </w:rPr>
        <w:t xml:space="preserve">מכרז פומבי פניה לקבלת הצעות להענקת תו קניה נטען לעובדי משרד האוצר במועדים שונים </w:t>
      </w:r>
    </w:p>
    <w:p w14:paraId="34EDDCDF" w14:textId="77777777" w:rsidR="005741A2" w:rsidRPr="005741A2" w:rsidRDefault="005741A2" w:rsidP="005741A2">
      <w:pPr>
        <w:widowControl w:val="0"/>
        <w:spacing w:line="300" w:lineRule="auto"/>
        <w:ind w:left="566"/>
        <w:jc w:val="left"/>
        <w:rPr>
          <w:sz w:val="26"/>
          <w:rtl/>
          <w:lang w:eastAsia="en-US"/>
        </w:rPr>
      </w:pPr>
      <w:r w:rsidRPr="005741A2">
        <w:rPr>
          <w:sz w:val="26"/>
          <w:rtl/>
          <w:lang w:eastAsia="en-US"/>
        </w:rPr>
        <w:t xml:space="preserve"> </w:t>
      </w:r>
    </w:p>
    <w:p w14:paraId="243F1C9F" w14:textId="77777777" w:rsidR="005741A2" w:rsidRPr="005741A2" w:rsidRDefault="005741A2" w:rsidP="000665A8">
      <w:pPr>
        <w:widowControl w:val="0"/>
        <w:numPr>
          <w:ilvl w:val="0"/>
          <w:numId w:val="1"/>
        </w:numPr>
        <w:spacing w:line="360" w:lineRule="auto"/>
        <w:jc w:val="left"/>
        <w:outlineLvl w:val="0"/>
        <w:rPr>
          <w:rFonts w:cs="David"/>
          <w:szCs w:val="24"/>
        </w:rPr>
      </w:pPr>
      <w:r w:rsidRPr="005741A2">
        <w:rPr>
          <w:rFonts w:cs="David" w:hint="cs"/>
          <w:szCs w:val="24"/>
          <w:rtl/>
        </w:rPr>
        <w:t xml:space="preserve">בהמשך לפניה לקבלת הצעות </w:t>
      </w:r>
      <w:r>
        <w:rPr>
          <w:rFonts w:cs="David" w:hint="cs"/>
          <w:szCs w:val="24"/>
          <w:rtl/>
        </w:rPr>
        <w:t xml:space="preserve">להענקת תו קניה נטען לעובדי משרד האוצר </w:t>
      </w:r>
      <w:r w:rsidRPr="005741A2">
        <w:rPr>
          <w:rFonts w:cs="David" w:hint="cs"/>
          <w:szCs w:val="24"/>
          <w:rtl/>
        </w:rPr>
        <w:t>ובמענה לשאלות ההבהרה, מצ"ב תשובות לשאלות.</w:t>
      </w:r>
    </w:p>
    <w:p w14:paraId="2439CFCA" w14:textId="77777777" w:rsidR="005741A2" w:rsidRPr="005741A2" w:rsidRDefault="005741A2" w:rsidP="005741A2">
      <w:pPr>
        <w:widowControl w:val="0"/>
        <w:numPr>
          <w:ilvl w:val="0"/>
          <w:numId w:val="1"/>
        </w:numPr>
        <w:spacing w:line="360" w:lineRule="auto"/>
        <w:jc w:val="left"/>
        <w:outlineLvl w:val="0"/>
        <w:rPr>
          <w:rFonts w:cs="David"/>
          <w:szCs w:val="24"/>
        </w:rPr>
      </w:pPr>
      <w:r w:rsidRPr="005741A2">
        <w:rPr>
          <w:rFonts w:cs="David" w:hint="cs"/>
          <w:szCs w:val="24"/>
          <w:rtl/>
        </w:rPr>
        <w:t>יובהר כי אין נוסח השאלות המפורט להלן זהה בהכרח לנוסח בו השתמשו המציעים וכי לא בהכרח נענתה כל שאלה.</w:t>
      </w:r>
    </w:p>
    <w:p w14:paraId="58E52B8F" w14:textId="77777777" w:rsidR="005741A2" w:rsidRPr="005741A2" w:rsidRDefault="005741A2" w:rsidP="005741A2">
      <w:pPr>
        <w:widowControl w:val="0"/>
        <w:numPr>
          <w:ilvl w:val="0"/>
          <w:numId w:val="1"/>
        </w:numPr>
        <w:spacing w:line="360" w:lineRule="auto"/>
        <w:jc w:val="left"/>
        <w:outlineLvl w:val="0"/>
        <w:rPr>
          <w:rFonts w:cs="David"/>
          <w:szCs w:val="24"/>
        </w:rPr>
      </w:pPr>
      <w:r w:rsidRPr="005741A2">
        <w:rPr>
          <w:rFonts w:cs="David" w:hint="cs"/>
          <w:szCs w:val="24"/>
          <w:rtl/>
        </w:rPr>
        <w:t xml:space="preserve">כל ההבהרות, השינויים והתיקונים האמורים במכתב הבהרה זה ייחשבו כחלק ממסמכי המכרז. </w:t>
      </w:r>
    </w:p>
    <w:p w14:paraId="6AC4E91C" w14:textId="77777777" w:rsidR="005741A2" w:rsidRPr="005741A2" w:rsidRDefault="005741A2" w:rsidP="005741A2">
      <w:pPr>
        <w:widowControl w:val="0"/>
        <w:numPr>
          <w:ilvl w:val="0"/>
          <w:numId w:val="1"/>
        </w:numPr>
        <w:spacing w:line="360" w:lineRule="auto"/>
        <w:jc w:val="left"/>
        <w:rPr>
          <w:rFonts w:cs="David"/>
          <w:b/>
          <w:bCs/>
          <w:szCs w:val="24"/>
          <w:rtl/>
        </w:rPr>
      </w:pPr>
      <w:r w:rsidRPr="005741A2">
        <w:rPr>
          <w:rFonts w:cs="David"/>
          <w:b/>
          <w:bCs/>
          <w:szCs w:val="24"/>
          <w:rtl/>
        </w:rPr>
        <w:t xml:space="preserve">הנכם נדרשים </w:t>
      </w:r>
      <w:r w:rsidRPr="005741A2">
        <w:rPr>
          <w:rFonts w:cs="David" w:hint="cs"/>
          <w:b/>
          <w:bCs/>
          <w:szCs w:val="24"/>
          <w:rtl/>
        </w:rPr>
        <w:t>לחתום על הטופס המצ"ב כנספח ב' ולצרפו למסמכי המכרז המוגשת על ידכם</w:t>
      </w:r>
      <w:r w:rsidRPr="005741A2">
        <w:rPr>
          <w:rFonts w:cs="David"/>
          <w:b/>
          <w:bCs/>
          <w:szCs w:val="24"/>
          <w:rtl/>
        </w:rPr>
        <w:t xml:space="preserve">. </w:t>
      </w:r>
    </w:p>
    <w:p w14:paraId="1F2FC10C" w14:textId="77777777" w:rsidR="005741A2" w:rsidRPr="005741A2" w:rsidRDefault="005741A2" w:rsidP="005741A2">
      <w:pPr>
        <w:widowControl w:val="0"/>
        <w:numPr>
          <w:ilvl w:val="0"/>
          <w:numId w:val="1"/>
        </w:numPr>
        <w:spacing w:line="360" w:lineRule="auto"/>
        <w:jc w:val="left"/>
        <w:outlineLvl w:val="0"/>
        <w:rPr>
          <w:rFonts w:cs="David"/>
          <w:szCs w:val="24"/>
        </w:rPr>
      </w:pPr>
      <w:r w:rsidRPr="005741A2">
        <w:rPr>
          <w:rFonts w:cs="David" w:hint="cs"/>
          <w:szCs w:val="24"/>
          <w:rtl/>
        </w:rPr>
        <w:t>אלא אם נאמר אחרת, לכל המונחים והמושגים האמורים במכתב הבהרה זה תהיה הפרשנות כאמור במסמכי המכרז.</w:t>
      </w:r>
    </w:p>
    <w:p w14:paraId="060DB62A" w14:textId="77777777" w:rsidR="005741A2" w:rsidRPr="005741A2" w:rsidRDefault="005741A2" w:rsidP="005741A2">
      <w:pPr>
        <w:widowControl w:val="0"/>
        <w:numPr>
          <w:ilvl w:val="0"/>
          <w:numId w:val="1"/>
        </w:numPr>
        <w:spacing w:line="360" w:lineRule="auto"/>
        <w:jc w:val="left"/>
        <w:outlineLvl w:val="0"/>
        <w:rPr>
          <w:rFonts w:cs="David"/>
          <w:szCs w:val="24"/>
        </w:rPr>
      </w:pPr>
      <w:r w:rsidRPr="005741A2">
        <w:rPr>
          <w:rFonts w:cs="David" w:hint="cs"/>
          <w:szCs w:val="24"/>
          <w:rtl/>
        </w:rPr>
        <w:t>אין להסתמך על כל פירוש שניתן בעל פה או בכתב או בכל דרך אחרת על ידי מי מטעם המזמין או ועדת המכרזים, ככל שניתן, בכל פורום או צורה שהיא. השינויים היחידים מהאמור במסמכי המכרז וכן כל הפירושים וההבהרות להם הם כמפורט במענה זה בלבד ובמכתבי הבהרות נוספים שיישלחו מטעם ועדת המכרזים, ככל שיישלחו.</w:t>
      </w:r>
    </w:p>
    <w:p w14:paraId="571223B3" w14:textId="77777777" w:rsidR="005741A2" w:rsidRPr="005741A2" w:rsidRDefault="005741A2" w:rsidP="005741A2">
      <w:pPr>
        <w:widowControl w:val="0"/>
        <w:numPr>
          <w:ilvl w:val="0"/>
          <w:numId w:val="1"/>
        </w:numPr>
        <w:spacing w:line="360" w:lineRule="auto"/>
        <w:jc w:val="left"/>
        <w:outlineLvl w:val="0"/>
        <w:rPr>
          <w:rFonts w:cs="David"/>
          <w:szCs w:val="24"/>
        </w:rPr>
      </w:pPr>
      <w:r w:rsidRPr="005741A2">
        <w:rPr>
          <w:rFonts w:cs="David" w:hint="cs"/>
          <w:szCs w:val="24"/>
          <w:rtl/>
        </w:rPr>
        <w:t xml:space="preserve">האמור במכתב הבהרה זה אינו משנה או גורע מהאמור במסמכי המכרז אלא אם נאמר במפורש אחרת. </w:t>
      </w:r>
    </w:p>
    <w:p w14:paraId="6DF07DF0" w14:textId="77777777" w:rsidR="005741A2" w:rsidRPr="005741A2" w:rsidRDefault="005741A2" w:rsidP="005741A2">
      <w:pPr>
        <w:widowControl w:val="0"/>
        <w:numPr>
          <w:ilvl w:val="0"/>
          <w:numId w:val="1"/>
        </w:numPr>
        <w:spacing w:line="360" w:lineRule="auto"/>
        <w:jc w:val="left"/>
        <w:outlineLvl w:val="0"/>
        <w:rPr>
          <w:rFonts w:cs="David"/>
          <w:szCs w:val="24"/>
        </w:rPr>
      </w:pPr>
      <w:r w:rsidRPr="005741A2">
        <w:rPr>
          <w:rFonts w:cs="David" w:hint="cs"/>
          <w:szCs w:val="24"/>
          <w:rtl/>
        </w:rPr>
        <w:t xml:space="preserve">במסמך זה סה"כ 2 עמודים. </w:t>
      </w:r>
    </w:p>
    <w:p w14:paraId="3E1C6051" w14:textId="77777777" w:rsidR="005741A2" w:rsidRPr="005741A2" w:rsidRDefault="005741A2" w:rsidP="005741A2">
      <w:pPr>
        <w:widowControl w:val="0"/>
        <w:spacing w:line="360" w:lineRule="auto"/>
        <w:rPr>
          <w:sz w:val="26"/>
          <w:rtl/>
          <w:lang w:eastAsia="en-US"/>
        </w:rPr>
      </w:pPr>
    </w:p>
    <w:p w14:paraId="61A7CE47" w14:textId="77777777" w:rsidR="005741A2" w:rsidRPr="005741A2" w:rsidRDefault="005741A2" w:rsidP="005741A2">
      <w:pPr>
        <w:widowControl w:val="0"/>
        <w:spacing w:line="360" w:lineRule="auto"/>
        <w:rPr>
          <w:sz w:val="26"/>
          <w:rtl/>
          <w:lang w:eastAsia="en-US"/>
        </w:rPr>
      </w:pPr>
    </w:p>
    <w:p w14:paraId="7DA1653D" w14:textId="77777777" w:rsidR="005741A2" w:rsidRPr="005741A2" w:rsidRDefault="005741A2" w:rsidP="005741A2">
      <w:pPr>
        <w:widowControl w:val="0"/>
        <w:tabs>
          <w:tab w:val="left" w:pos="3401"/>
          <w:tab w:val="center" w:pos="7511"/>
        </w:tabs>
        <w:spacing w:line="360" w:lineRule="auto"/>
        <w:jc w:val="left"/>
        <w:rPr>
          <w:rFonts w:cs="David"/>
          <w:szCs w:val="24"/>
          <w:rtl/>
          <w:lang w:eastAsia="en-US"/>
        </w:rPr>
      </w:pPr>
      <w:r w:rsidRPr="005741A2">
        <w:rPr>
          <w:rFonts w:cs="David" w:hint="cs"/>
          <w:szCs w:val="24"/>
          <w:rtl/>
          <w:lang w:eastAsia="en-US"/>
        </w:rPr>
        <w:tab/>
      </w:r>
      <w:r w:rsidRPr="005741A2">
        <w:rPr>
          <w:rFonts w:cs="David" w:hint="cs"/>
          <w:szCs w:val="24"/>
          <w:rtl/>
          <w:lang w:eastAsia="en-US"/>
        </w:rPr>
        <w:tab/>
        <w:t>בברכה,</w:t>
      </w:r>
    </w:p>
    <w:p w14:paraId="33B5C122" w14:textId="77777777" w:rsidR="005741A2" w:rsidRPr="005741A2" w:rsidRDefault="005741A2" w:rsidP="005741A2">
      <w:pPr>
        <w:widowControl w:val="0"/>
        <w:tabs>
          <w:tab w:val="left" w:pos="3401"/>
          <w:tab w:val="center" w:pos="7511"/>
        </w:tabs>
        <w:spacing w:line="360" w:lineRule="auto"/>
        <w:jc w:val="left"/>
        <w:rPr>
          <w:rFonts w:cs="David"/>
          <w:szCs w:val="24"/>
          <w:rtl/>
          <w:lang w:eastAsia="en-US"/>
        </w:rPr>
      </w:pPr>
    </w:p>
    <w:p w14:paraId="5EBF0573" w14:textId="77777777" w:rsidR="005741A2" w:rsidRPr="005741A2" w:rsidRDefault="005741A2" w:rsidP="005741A2">
      <w:pPr>
        <w:widowControl w:val="0"/>
        <w:tabs>
          <w:tab w:val="left" w:pos="3401"/>
          <w:tab w:val="center" w:pos="7511"/>
        </w:tabs>
        <w:spacing w:line="360" w:lineRule="auto"/>
        <w:jc w:val="left"/>
        <w:rPr>
          <w:rFonts w:cs="David"/>
          <w:szCs w:val="24"/>
          <w:rtl/>
          <w:lang w:eastAsia="en-US"/>
        </w:rPr>
      </w:pPr>
      <w:r w:rsidRPr="005741A2">
        <w:rPr>
          <w:rFonts w:cs="David"/>
          <w:szCs w:val="24"/>
          <w:rtl/>
          <w:lang w:eastAsia="en-US"/>
        </w:rPr>
        <w:tab/>
      </w:r>
      <w:r w:rsidRPr="005741A2">
        <w:rPr>
          <w:rFonts w:cs="David"/>
          <w:szCs w:val="24"/>
          <w:rtl/>
          <w:lang w:eastAsia="en-US"/>
        </w:rPr>
        <w:tab/>
      </w:r>
      <w:r>
        <w:rPr>
          <w:rFonts w:cs="David" w:hint="cs"/>
          <w:szCs w:val="24"/>
          <w:rtl/>
          <w:lang w:eastAsia="en-US"/>
        </w:rPr>
        <w:t>צביה בן חמו</w:t>
      </w:r>
    </w:p>
    <w:p w14:paraId="6140ED49" w14:textId="77777777" w:rsidR="005741A2" w:rsidRDefault="005741A2" w:rsidP="005741A2">
      <w:pPr>
        <w:widowControl w:val="0"/>
        <w:tabs>
          <w:tab w:val="left" w:pos="3683"/>
        </w:tabs>
        <w:jc w:val="left"/>
        <w:rPr>
          <w:sz w:val="26"/>
          <w:rtl/>
          <w:lang w:eastAsia="en-US"/>
        </w:rPr>
      </w:pPr>
    </w:p>
    <w:p w14:paraId="12DBE190" w14:textId="77777777" w:rsidR="005741A2" w:rsidRDefault="005741A2" w:rsidP="005741A2">
      <w:pPr>
        <w:widowControl w:val="0"/>
        <w:tabs>
          <w:tab w:val="left" w:pos="3683"/>
        </w:tabs>
        <w:jc w:val="left"/>
        <w:rPr>
          <w:sz w:val="26"/>
          <w:rtl/>
          <w:lang w:eastAsia="en-US"/>
        </w:rPr>
      </w:pPr>
    </w:p>
    <w:p w14:paraId="18691533" w14:textId="77777777" w:rsidR="005741A2" w:rsidRDefault="005741A2" w:rsidP="005741A2">
      <w:pPr>
        <w:widowControl w:val="0"/>
        <w:tabs>
          <w:tab w:val="left" w:pos="3683"/>
        </w:tabs>
        <w:jc w:val="left"/>
        <w:rPr>
          <w:sz w:val="26"/>
          <w:rtl/>
          <w:lang w:eastAsia="en-US"/>
        </w:rPr>
      </w:pPr>
    </w:p>
    <w:p w14:paraId="125F0EBC" w14:textId="77777777" w:rsidR="000665A8" w:rsidRDefault="000665A8" w:rsidP="005741A2">
      <w:pPr>
        <w:widowControl w:val="0"/>
        <w:tabs>
          <w:tab w:val="left" w:pos="3683"/>
        </w:tabs>
        <w:jc w:val="left"/>
        <w:rPr>
          <w:sz w:val="26"/>
          <w:rtl/>
          <w:lang w:eastAsia="en-US"/>
        </w:rPr>
      </w:pPr>
    </w:p>
    <w:p w14:paraId="63C50787" w14:textId="77777777" w:rsidR="000665A8" w:rsidRDefault="000665A8" w:rsidP="005741A2">
      <w:pPr>
        <w:widowControl w:val="0"/>
        <w:tabs>
          <w:tab w:val="left" w:pos="3683"/>
        </w:tabs>
        <w:jc w:val="left"/>
        <w:rPr>
          <w:sz w:val="26"/>
          <w:rtl/>
          <w:lang w:eastAsia="en-US"/>
        </w:rPr>
      </w:pPr>
    </w:p>
    <w:p w14:paraId="18BEBFF4" w14:textId="77777777" w:rsidR="005741A2" w:rsidRDefault="005741A2" w:rsidP="005741A2">
      <w:pPr>
        <w:widowControl w:val="0"/>
        <w:tabs>
          <w:tab w:val="left" w:pos="3683"/>
        </w:tabs>
        <w:jc w:val="left"/>
        <w:rPr>
          <w:sz w:val="26"/>
          <w:rtl/>
          <w:lang w:eastAsia="en-US"/>
        </w:rPr>
      </w:pPr>
    </w:p>
    <w:p w14:paraId="68D6BB6B" w14:textId="77777777" w:rsidR="005741A2" w:rsidRPr="005741A2" w:rsidRDefault="005741A2" w:rsidP="005741A2">
      <w:pPr>
        <w:widowControl w:val="0"/>
        <w:tabs>
          <w:tab w:val="left" w:pos="3683"/>
        </w:tabs>
        <w:jc w:val="left"/>
        <w:rPr>
          <w:sz w:val="26"/>
          <w:rtl/>
          <w:lang w:eastAsia="en-US"/>
        </w:rPr>
      </w:pPr>
    </w:p>
    <w:p w14:paraId="10E0F887" w14:textId="77777777" w:rsidR="005741A2" w:rsidRPr="005741A2" w:rsidRDefault="005741A2" w:rsidP="005741A2">
      <w:pPr>
        <w:jc w:val="center"/>
        <w:rPr>
          <w:rFonts w:cs="David"/>
          <w:b/>
          <w:bCs/>
          <w:sz w:val="32"/>
          <w:szCs w:val="32"/>
          <w:rtl/>
          <w:lang w:eastAsia="en-US"/>
        </w:rPr>
      </w:pPr>
    </w:p>
    <w:p w14:paraId="21AB01CD" w14:textId="77777777" w:rsidR="005741A2" w:rsidRPr="005741A2" w:rsidRDefault="005741A2" w:rsidP="005741A2">
      <w:pPr>
        <w:jc w:val="center"/>
        <w:rPr>
          <w:rFonts w:cs="David"/>
          <w:b/>
          <w:bCs/>
          <w:sz w:val="32"/>
          <w:szCs w:val="32"/>
          <w:rtl/>
          <w:lang w:eastAsia="en-US"/>
        </w:rPr>
      </w:pPr>
      <w:r w:rsidRPr="005741A2">
        <w:rPr>
          <w:rFonts w:cs="David" w:hint="cs"/>
          <w:b/>
          <w:bCs/>
          <w:sz w:val="32"/>
          <w:szCs w:val="32"/>
          <w:rtl/>
          <w:lang w:eastAsia="en-US"/>
        </w:rPr>
        <w:lastRenderedPageBreak/>
        <w:t xml:space="preserve">נספח ב' </w:t>
      </w:r>
      <w:r w:rsidRPr="005741A2">
        <w:rPr>
          <w:rFonts w:cs="David"/>
          <w:b/>
          <w:bCs/>
          <w:sz w:val="32"/>
          <w:szCs w:val="32"/>
          <w:rtl/>
          <w:lang w:eastAsia="en-US"/>
        </w:rPr>
        <w:t>–</w:t>
      </w:r>
      <w:r w:rsidRPr="005741A2">
        <w:rPr>
          <w:rFonts w:cs="David" w:hint="cs"/>
          <w:b/>
          <w:bCs/>
          <w:sz w:val="32"/>
          <w:szCs w:val="32"/>
          <w:rtl/>
          <w:lang w:eastAsia="en-US"/>
        </w:rPr>
        <w:t xml:space="preserve"> מענה לשאלות הבהרה 2</w:t>
      </w:r>
    </w:p>
    <w:p w14:paraId="3870D623" w14:textId="77777777" w:rsidR="005741A2" w:rsidRPr="005741A2" w:rsidRDefault="005741A2" w:rsidP="005741A2">
      <w:pPr>
        <w:jc w:val="left"/>
        <w:rPr>
          <w:b/>
          <w:bCs/>
          <w:sz w:val="28"/>
          <w:szCs w:val="28"/>
          <w:rtl/>
          <w:lang w:eastAsia="en-US"/>
        </w:rPr>
      </w:pPr>
    </w:p>
    <w:tbl>
      <w:tblPr>
        <w:tblStyle w:val="a5"/>
        <w:bidiVisual/>
        <w:tblW w:w="8323" w:type="dxa"/>
        <w:tblLook w:val="04A0" w:firstRow="1" w:lastRow="0" w:firstColumn="1" w:lastColumn="0" w:noHBand="0" w:noVBand="1"/>
      </w:tblPr>
      <w:tblGrid>
        <w:gridCol w:w="573"/>
        <w:gridCol w:w="12"/>
        <w:gridCol w:w="571"/>
        <w:gridCol w:w="1547"/>
        <w:gridCol w:w="5599"/>
        <w:gridCol w:w="10"/>
        <w:gridCol w:w="11"/>
      </w:tblGrid>
      <w:tr w:rsidR="005741A2" w:rsidRPr="005741A2" w14:paraId="7FD07180" w14:textId="77777777" w:rsidTr="00E05C3B">
        <w:trPr>
          <w:gridAfter w:val="2"/>
          <w:wAfter w:w="21" w:type="dxa"/>
        </w:trPr>
        <w:tc>
          <w:tcPr>
            <w:tcW w:w="585" w:type="dxa"/>
            <w:gridSpan w:val="2"/>
          </w:tcPr>
          <w:p w14:paraId="5BD3CD30" w14:textId="77777777" w:rsidR="005741A2" w:rsidRPr="005741A2" w:rsidRDefault="005741A2" w:rsidP="005741A2">
            <w:pPr>
              <w:spacing w:line="360" w:lineRule="auto"/>
              <w:jc w:val="left"/>
              <w:rPr>
                <w:rFonts w:cs="David"/>
                <w:szCs w:val="24"/>
                <w:rtl/>
                <w:lang w:eastAsia="en-US"/>
              </w:rPr>
            </w:pPr>
          </w:p>
        </w:tc>
        <w:tc>
          <w:tcPr>
            <w:tcW w:w="571" w:type="dxa"/>
          </w:tcPr>
          <w:p w14:paraId="6773876C" w14:textId="77777777" w:rsidR="005741A2" w:rsidRPr="005741A2" w:rsidRDefault="005741A2" w:rsidP="005741A2">
            <w:pPr>
              <w:spacing w:line="360" w:lineRule="auto"/>
              <w:jc w:val="left"/>
              <w:rPr>
                <w:rFonts w:cs="David"/>
                <w:szCs w:val="24"/>
                <w:rtl/>
                <w:lang w:eastAsia="en-US"/>
              </w:rPr>
            </w:pPr>
          </w:p>
        </w:tc>
        <w:tc>
          <w:tcPr>
            <w:tcW w:w="1547" w:type="dxa"/>
          </w:tcPr>
          <w:p w14:paraId="561F2408"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 xml:space="preserve">סעיף </w:t>
            </w:r>
          </w:p>
        </w:tc>
        <w:tc>
          <w:tcPr>
            <w:tcW w:w="5599" w:type="dxa"/>
          </w:tcPr>
          <w:p w14:paraId="03B63308" w14:textId="77777777" w:rsidR="005741A2" w:rsidRPr="005741A2" w:rsidRDefault="005741A2" w:rsidP="005741A2">
            <w:pPr>
              <w:spacing w:line="360" w:lineRule="auto"/>
              <w:jc w:val="left"/>
              <w:rPr>
                <w:rFonts w:cs="David"/>
                <w:szCs w:val="24"/>
                <w:rtl/>
                <w:lang w:eastAsia="en-US"/>
              </w:rPr>
            </w:pPr>
          </w:p>
        </w:tc>
      </w:tr>
      <w:tr w:rsidR="005741A2" w:rsidRPr="005741A2" w14:paraId="7BCC4AAD" w14:textId="77777777" w:rsidTr="00E05C3B">
        <w:trPr>
          <w:gridAfter w:val="2"/>
          <w:wAfter w:w="21" w:type="dxa"/>
        </w:trPr>
        <w:tc>
          <w:tcPr>
            <w:tcW w:w="585" w:type="dxa"/>
            <w:gridSpan w:val="2"/>
            <w:vMerge w:val="restart"/>
          </w:tcPr>
          <w:p w14:paraId="7A9F3328"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 xml:space="preserve">1. </w:t>
            </w:r>
          </w:p>
        </w:tc>
        <w:tc>
          <w:tcPr>
            <w:tcW w:w="571" w:type="dxa"/>
          </w:tcPr>
          <w:p w14:paraId="487A88E1"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ש.</w:t>
            </w:r>
          </w:p>
        </w:tc>
        <w:tc>
          <w:tcPr>
            <w:tcW w:w="1547" w:type="dxa"/>
            <w:vMerge w:val="restart"/>
          </w:tcPr>
          <w:p w14:paraId="1FE2099D" w14:textId="77777777" w:rsidR="005741A2" w:rsidRPr="005741A2" w:rsidRDefault="000C32F9" w:rsidP="005741A2">
            <w:pPr>
              <w:spacing w:line="360" w:lineRule="auto"/>
              <w:jc w:val="left"/>
              <w:rPr>
                <w:rFonts w:cs="David"/>
                <w:szCs w:val="24"/>
                <w:rtl/>
                <w:lang w:eastAsia="en-US"/>
              </w:rPr>
            </w:pPr>
            <w:r>
              <w:rPr>
                <w:rFonts w:cs="David" w:hint="cs"/>
                <w:szCs w:val="24"/>
                <w:rtl/>
                <w:lang w:eastAsia="en-US"/>
              </w:rPr>
              <w:t>5</w:t>
            </w:r>
          </w:p>
        </w:tc>
        <w:tc>
          <w:tcPr>
            <w:tcW w:w="5599" w:type="dxa"/>
          </w:tcPr>
          <w:p w14:paraId="3D9798C3" w14:textId="77777777" w:rsidR="005741A2" w:rsidRPr="005741A2" w:rsidRDefault="000C32F9" w:rsidP="005741A2">
            <w:pPr>
              <w:spacing w:line="360" w:lineRule="auto"/>
              <w:jc w:val="left"/>
              <w:rPr>
                <w:rFonts w:cs="David"/>
                <w:szCs w:val="24"/>
                <w:rtl/>
                <w:lang w:eastAsia="en-US"/>
              </w:rPr>
            </w:pPr>
            <w:r>
              <w:rPr>
                <w:rFonts w:cs="David" w:hint="cs"/>
                <w:szCs w:val="24"/>
                <w:rtl/>
                <w:lang w:eastAsia="en-US"/>
              </w:rPr>
              <w:t xml:space="preserve">האם התווים חייבים לכלול מימוש ברשתות מזון </w:t>
            </w:r>
          </w:p>
        </w:tc>
      </w:tr>
      <w:tr w:rsidR="005741A2" w:rsidRPr="005741A2" w14:paraId="7737403C" w14:textId="77777777" w:rsidTr="00E05C3B">
        <w:trPr>
          <w:gridAfter w:val="2"/>
          <w:wAfter w:w="21" w:type="dxa"/>
          <w:trHeight w:val="534"/>
        </w:trPr>
        <w:tc>
          <w:tcPr>
            <w:tcW w:w="585" w:type="dxa"/>
            <w:gridSpan w:val="2"/>
            <w:vMerge/>
          </w:tcPr>
          <w:p w14:paraId="6759C6E1" w14:textId="77777777" w:rsidR="005741A2" w:rsidRPr="005741A2" w:rsidRDefault="005741A2" w:rsidP="005741A2">
            <w:pPr>
              <w:spacing w:line="360" w:lineRule="auto"/>
              <w:jc w:val="left"/>
              <w:rPr>
                <w:rFonts w:cs="David"/>
                <w:szCs w:val="24"/>
                <w:rtl/>
                <w:lang w:eastAsia="en-US"/>
              </w:rPr>
            </w:pPr>
          </w:p>
        </w:tc>
        <w:tc>
          <w:tcPr>
            <w:tcW w:w="571" w:type="dxa"/>
          </w:tcPr>
          <w:p w14:paraId="7A2FA5A3"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ת.</w:t>
            </w:r>
          </w:p>
        </w:tc>
        <w:tc>
          <w:tcPr>
            <w:tcW w:w="1547" w:type="dxa"/>
            <w:vMerge/>
          </w:tcPr>
          <w:p w14:paraId="10F260BE" w14:textId="77777777" w:rsidR="005741A2" w:rsidRPr="005741A2" w:rsidRDefault="005741A2" w:rsidP="005741A2">
            <w:pPr>
              <w:spacing w:line="360" w:lineRule="auto"/>
              <w:jc w:val="left"/>
              <w:rPr>
                <w:rFonts w:cs="David"/>
                <w:szCs w:val="24"/>
                <w:rtl/>
                <w:lang w:eastAsia="en-US"/>
              </w:rPr>
            </w:pPr>
          </w:p>
        </w:tc>
        <w:tc>
          <w:tcPr>
            <w:tcW w:w="5599" w:type="dxa"/>
          </w:tcPr>
          <w:p w14:paraId="3D761CAF" w14:textId="77777777" w:rsidR="005741A2" w:rsidRPr="005741A2" w:rsidRDefault="000C32F9" w:rsidP="005741A2">
            <w:pPr>
              <w:spacing w:line="360" w:lineRule="auto"/>
              <w:jc w:val="left"/>
              <w:rPr>
                <w:rFonts w:cs="David"/>
                <w:szCs w:val="24"/>
                <w:rtl/>
                <w:lang w:eastAsia="en-US"/>
              </w:rPr>
            </w:pPr>
            <w:r>
              <w:rPr>
                <w:rFonts w:cs="David" w:hint="cs"/>
                <w:szCs w:val="24"/>
                <w:rtl/>
                <w:lang w:eastAsia="en-US"/>
              </w:rPr>
              <w:t>כן , ראה סעיף 5 במסמכי המכרז</w:t>
            </w:r>
            <w:r w:rsidR="000665A8">
              <w:rPr>
                <w:rFonts w:cs="David" w:hint="cs"/>
                <w:szCs w:val="24"/>
                <w:rtl/>
                <w:lang w:eastAsia="en-US"/>
              </w:rPr>
              <w:t>.</w:t>
            </w:r>
          </w:p>
        </w:tc>
      </w:tr>
      <w:tr w:rsidR="005741A2" w:rsidRPr="005741A2" w14:paraId="71D0B24F" w14:textId="77777777" w:rsidTr="00E05C3B">
        <w:trPr>
          <w:gridAfter w:val="2"/>
          <w:wAfter w:w="21" w:type="dxa"/>
          <w:trHeight w:val="534"/>
        </w:trPr>
        <w:tc>
          <w:tcPr>
            <w:tcW w:w="585" w:type="dxa"/>
            <w:gridSpan w:val="2"/>
          </w:tcPr>
          <w:p w14:paraId="1DA835C2"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2.</w:t>
            </w:r>
          </w:p>
        </w:tc>
        <w:tc>
          <w:tcPr>
            <w:tcW w:w="571" w:type="dxa"/>
          </w:tcPr>
          <w:p w14:paraId="592325F9"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ש.</w:t>
            </w:r>
          </w:p>
        </w:tc>
        <w:tc>
          <w:tcPr>
            <w:tcW w:w="1547" w:type="dxa"/>
            <w:vMerge w:val="restart"/>
          </w:tcPr>
          <w:p w14:paraId="34749AC6" w14:textId="77777777" w:rsidR="005741A2" w:rsidRPr="005741A2" w:rsidRDefault="005741A2" w:rsidP="005741A2">
            <w:pPr>
              <w:spacing w:line="360" w:lineRule="auto"/>
              <w:jc w:val="left"/>
              <w:rPr>
                <w:rFonts w:cs="David"/>
                <w:szCs w:val="24"/>
                <w:rtl/>
                <w:lang w:eastAsia="en-US"/>
              </w:rPr>
            </w:pPr>
          </w:p>
        </w:tc>
        <w:tc>
          <w:tcPr>
            <w:tcW w:w="5599" w:type="dxa"/>
          </w:tcPr>
          <w:p w14:paraId="7862652F" w14:textId="77777777" w:rsidR="005741A2" w:rsidRPr="005741A2" w:rsidRDefault="000C32F9" w:rsidP="005741A2">
            <w:pPr>
              <w:spacing w:line="360" w:lineRule="auto"/>
              <w:jc w:val="left"/>
              <w:rPr>
                <w:rFonts w:cs="David"/>
                <w:szCs w:val="24"/>
                <w:rtl/>
                <w:lang w:eastAsia="en-US"/>
              </w:rPr>
            </w:pPr>
            <w:r>
              <w:rPr>
                <w:rFonts w:cs="David" w:hint="cs"/>
                <w:szCs w:val="24"/>
                <w:rtl/>
                <w:lang w:eastAsia="en-US"/>
              </w:rPr>
              <w:t xml:space="preserve">כשרשום בטבלה ערך האם זהו הסכום שמשולם ע"י המזמין </w:t>
            </w:r>
          </w:p>
        </w:tc>
      </w:tr>
      <w:tr w:rsidR="005741A2" w:rsidRPr="005741A2" w14:paraId="60330EF2" w14:textId="77777777" w:rsidTr="00E05C3B">
        <w:trPr>
          <w:gridAfter w:val="2"/>
          <w:wAfter w:w="21" w:type="dxa"/>
          <w:trHeight w:val="534"/>
        </w:trPr>
        <w:tc>
          <w:tcPr>
            <w:tcW w:w="585" w:type="dxa"/>
            <w:gridSpan w:val="2"/>
          </w:tcPr>
          <w:p w14:paraId="6E5572D0" w14:textId="77777777" w:rsidR="005741A2" w:rsidRPr="005741A2" w:rsidRDefault="005741A2" w:rsidP="005741A2">
            <w:pPr>
              <w:spacing w:line="360" w:lineRule="auto"/>
              <w:jc w:val="left"/>
              <w:rPr>
                <w:rFonts w:cs="David"/>
                <w:szCs w:val="24"/>
                <w:rtl/>
                <w:lang w:eastAsia="en-US"/>
              </w:rPr>
            </w:pPr>
          </w:p>
        </w:tc>
        <w:tc>
          <w:tcPr>
            <w:tcW w:w="571" w:type="dxa"/>
          </w:tcPr>
          <w:p w14:paraId="5F2287FA"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ת.</w:t>
            </w:r>
          </w:p>
        </w:tc>
        <w:tc>
          <w:tcPr>
            <w:tcW w:w="1547" w:type="dxa"/>
            <w:vMerge/>
          </w:tcPr>
          <w:p w14:paraId="4AC769BF" w14:textId="77777777" w:rsidR="005741A2" w:rsidRPr="005741A2" w:rsidRDefault="005741A2" w:rsidP="005741A2">
            <w:pPr>
              <w:spacing w:line="360" w:lineRule="auto"/>
              <w:jc w:val="left"/>
              <w:rPr>
                <w:rFonts w:cs="David"/>
                <w:szCs w:val="24"/>
                <w:rtl/>
                <w:lang w:eastAsia="en-US"/>
              </w:rPr>
            </w:pPr>
          </w:p>
        </w:tc>
        <w:tc>
          <w:tcPr>
            <w:tcW w:w="5599" w:type="dxa"/>
          </w:tcPr>
          <w:p w14:paraId="5F309BC0" w14:textId="77777777" w:rsidR="0054736B" w:rsidRDefault="0054736B" w:rsidP="002A3027">
            <w:pPr>
              <w:spacing w:line="360" w:lineRule="auto"/>
              <w:jc w:val="left"/>
              <w:rPr>
                <w:rFonts w:cs="David"/>
                <w:szCs w:val="24"/>
                <w:rtl/>
                <w:lang w:eastAsia="en-US"/>
              </w:rPr>
            </w:pPr>
            <w:r>
              <w:rPr>
                <w:rFonts w:cs="David" w:hint="cs"/>
                <w:szCs w:val="24"/>
                <w:rtl/>
                <w:lang w:eastAsia="en-US"/>
              </w:rPr>
              <w:t>הטבלה המצורפת להסכם בנספח ד' נמחקה ועל כן יש להציע אחוז הנחה קבוע לכל סכום שיקבע המזמין.</w:t>
            </w:r>
          </w:p>
          <w:p w14:paraId="66D40D02" w14:textId="77777777" w:rsidR="002A3027" w:rsidRDefault="002A3027" w:rsidP="00795131">
            <w:pPr>
              <w:spacing w:line="360" w:lineRule="auto"/>
              <w:jc w:val="left"/>
              <w:rPr>
                <w:rFonts w:cs="David"/>
                <w:szCs w:val="24"/>
                <w:rtl/>
                <w:lang w:eastAsia="en-US"/>
              </w:rPr>
            </w:pPr>
            <w:r>
              <w:rPr>
                <w:rFonts w:cs="David" w:hint="cs"/>
                <w:szCs w:val="24"/>
                <w:rtl/>
                <w:lang w:eastAsia="en-US"/>
              </w:rPr>
              <w:t>כאמור, בסעיף 5.3 למסמכי המכרז המציע נדרש להציע אחוז הנחה אחד. חישוב</w:t>
            </w:r>
            <w:r w:rsidR="00795131">
              <w:rPr>
                <w:rFonts w:cs="David" w:hint="cs"/>
                <w:szCs w:val="24"/>
                <w:rtl/>
                <w:lang w:eastAsia="en-US"/>
              </w:rPr>
              <w:t xml:space="preserve"> סכום </w:t>
            </w:r>
            <w:r w:rsidR="0054736B">
              <w:rPr>
                <w:rFonts w:cs="David" w:hint="cs"/>
                <w:szCs w:val="24"/>
                <w:rtl/>
                <w:lang w:eastAsia="en-US"/>
              </w:rPr>
              <w:t>השי יחושב ע"י סכום התו שקבע המשרד ואחוז ההנחה שהוצע ע"י הזוכה;</w:t>
            </w:r>
          </w:p>
          <w:p w14:paraId="7003F405" w14:textId="77777777" w:rsidR="002A3027" w:rsidRDefault="000665A8" w:rsidP="002A3027">
            <w:pPr>
              <w:pStyle w:val="a6"/>
              <w:numPr>
                <w:ilvl w:val="0"/>
                <w:numId w:val="6"/>
              </w:numPr>
              <w:spacing w:line="360" w:lineRule="auto"/>
              <w:jc w:val="left"/>
              <w:rPr>
                <w:rFonts w:cs="David"/>
                <w:szCs w:val="24"/>
                <w:lang w:eastAsia="en-US"/>
              </w:rPr>
            </w:pPr>
            <w:r w:rsidRPr="002A3027">
              <w:rPr>
                <w:rFonts w:cs="David" w:hint="cs"/>
                <w:szCs w:val="24"/>
                <w:rtl/>
                <w:lang w:eastAsia="en-US"/>
              </w:rPr>
              <w:t xml:space="preserve">בהנחה שהציע הספק הנחה של 20%  לתו בערך 100 ₪, אזי המחיר הנקוב על הכרטיס יהיה 120 ₪.  המזמין ישלם לספק 100 ₪ עבור כרטיס זה. </w:t>
            </w:r>
          </w:p>
          <w:p w14:paraId="62B54C0A" w14:textId="77777777" w:rsidR="002A3027" w:rsidRPr="002A3027" w:rsidRDefault="002A3027" w:rsidP="002A3027">
            <w:pPr>
              <w:pStyle w:val="a6"/>
              <w:numPr>
                <w:ilvl w:val="0"/>
                <w:numId w:val="6"/>
              </w:numPr>
              <w:spacing w:line="360" w:lineRule="auto"/>
              <w:jc w:val="left"/>
              <w:rPr>
                <w:rFonts w:cs="David"/>
                <w:szCs w:val="24"/>
                <w:rtl/>
                <w:lang w:eastAsia="en-US"/>
              </w:rPr>
            </w:pPr>
            <w:r>
              <w:rPr>
                <w:rFonts w:cs="David" w:hint="cs"/>
                <w:szCs w:val="24"/>
                <w:rtl/>
                <w:lang w:eastAsia="en-US"/>
              </w:rPr>
              <w:t>בהנחה שהספק הציע הנחה של 20% לתו בערך של   200 ₪ אזי , המחיר הנקוב על הכרטיס יהיה 240 ₪ , המזמין ישלם לספק 200 ₪ עבור כרטיס זה.</w:t>
            </w:r>
          </w:p>
        </w:tc>
      </w:tr>
      <w:tr w:rsidR="005741A2" w:rsidRPr="005741A2" w14:paraId="11DCEE38" w14:textId="77777777" w:rsidTr="00E05C3B">
        <w:trPr>
          <w:gridAfter w:val="2"/>
          <w:wAfter w:w="21" w:type="dxa"/>
          <w:trHeight w:val="534"/>
        </w:trPr>
        <w:tc>
          <w:tcPr>
            <w:tcW w:w="585" w:type="dxa"/>
            <w:gridSpan w:val="2"/>
          </w:tcPr>
          <w:p w14:paraId="21D148A9"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3.</w:t>
            </w:r>
          </w:p>
        </w:tc>
        <w:tc>
          <w:tcPr>
            <w:tcW w:w="571" w:type="dxa"/>
          </w:tcPr>
          <w:p w14:paraId="74DD40B3"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ש.</w:t>
            </w:r>
          </w:p>
        </w:tc>
        <w:tc>
          <w:tcPr>
            <w:tcW w:w="1547" w:type="dxa"/>
            <w:vMerge w:val="restart"/>
          </w:tcPr>
          <w:p w14:paraId="670813E7" w14:textId="77777777" w:rsidR="005741A2" w:rsidRPr="005741A2" w:rsidRDefault="005741A2" w:rsidP="005741A2">
            <w:pPr>
              <w:spacing w:line="360" w:lineRule="auto"/>
              <w:jc w:val="left"/>
              <w:rPr>
                <w:rFonts w:cs="David"/>
                <w:szCs w:val="24"/>
                <w:rtl/>
                <w:lang w:eastAsia="en-US"/>
              </w:rPr>
            </w:pPr>
          </w:p>
        </w:tc>
        <w:tc>
          <w:tcPr>
            <w:tcW w:w="5599" w:type="dxa"/>
          </w:tcPr>
          <w:p w14:paraId="3BF06EF1" w14:textId="77777777" w:rsidR="005741A2" w:rsidRPr="005741A2" w:rsidRDefault="0029507C" w:rsidP="005741A2">
            <w:pPr>
              <w:spacing w:line="360" w:lineRule="auto"/>
              <w:jc w:val="left"/>
              <w:rPr>
                <w:rFonts w:cs="David"/>
                <w:szCs w:val="24"/>
                <w:rtl/>
                <w:lang w:eastAsia="en-US"/>
              </w:rPr>
            </w:pPr>
            <w:r>
              <w:rPr>
                <w:rFonts w:cs="David" w:hint="cs"/>
                <w:szCs w:val="24"/>
                <w:rtl/>
                <w:lang w:eastAsia="en-US"/>
              </w:rPr>
              <w:t xml:space="preserve"> האם מועד ההספקה  תהיה עד 5 ימי עסקים מיום קבלת ההזמנה</w:t>
            </w:r>
          </w:p>
        </w:tc>
      </w:tr>
      <w:tr w:rsidR="005741A2" w:rsidRPr="005741A2" w14:paraId="3A1FB8B6" w14:textId="77777777" w:rsidTr="00E05C3B">
        <w:trPr>
          <w:gridAfter w:val="2"/>
          <w:wAfter w:w="21" w:type="dxa"/>
          <w:trHeight w:val="534"/>
        </w:trPr>
        <w:tc>
          <w:tcPr>
            <w:tcW w:w="585" w:type="dxa"/>
            <w:gridSpan w:val="2"/>
          </w:tcPr>
          <w:p w14:paraId="63AB8593" w14:textId="77777777" w:rsidR="005741A2" w:rsidRPr="005741A2" w:rsidRDefault="005741A2" w:rsidP="005741A2">
            <w:pPr>
              <w:spacing w:line="360" w:lineRule="auto"/>
              <w:jc w:val="left"/>
              <w:rPr>
                <w:rFonts w:cs="David"/>
                <w:szCs w:val="24"/>
                <w:rtl/>
                <w:lang w:eastAsia="en-US"/>
              </w:rPr>
            </w:pPr>
          </w:p>
        </w:tc>
        <w:tc>
          <w:tcPr>
            <w:tcW w:w="571" w:type="dxa"/>
          </w:tcPr>
          <w:p w14:paraId="46305130"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ת.</w:t>
            </w:r>
          </w:p>
        </w:tc>
        <w:tc>
          <w:tcPr>
            <w:tcW w:w="1547" w:type="dxa"/>
            <w:vMerge/>
          </w:tcPr>
          <w:p w14:paraId="46A770C9" w14:textId="77777777" w:rsidR="005741A2" w:rsidRPr="005741A2" w:rsidRDefault="005741A2" w:rsidP="005741A2">
            <w:pPr>
              <w:spacing w:line="360" w:lineRule="auto"/>
              <w:jc w:val="left"/>
              <w:rPr>
                <w:rFonts w:cs="David"/>
                <w:szCs w:val="24"/>
                <w:rtl/>
                <w:lang w:eastAsia="en-US"/>
              </w:rPr>
            </w:pPr>
          </w:p>
        </w:tc>
        <w:tc>
          <w:tcPr>
            <w:tcW w:w="5599" w:type="dxa"/>
          </w:tcPr>
          <w:p w14:paraId="209E9A66" w14:textId="77777777" w:rsidR="002A3027" w:rsidRDefault="002A3027" w:rsidP="005741A2">
            <w:pPr>
              <w:spacing w:line="360" w:lineRule="auto"/>
              <w:jc w:val="left"/>
              <w:rPr>
                <w:rFonts w:cs="David"/>
                <w:szCs w:val="24"/>
                <w:rtl/>
                <w:lang w:eastAsia="en-US"/>
              </w:rPr>
            </w:pPr>
            <w:r>
              <w:rPr>
                <w:rFonts w:cs="David" w:hint="cs"/>
                <w:szCs w:val="24"/>
                <w:rtl/>
                <w:lang w:eastAsia="en-US"/>
              </w:rPr>
              <w:t>מועדי אספקת השי מפורטים בסעיף 5.5 במסמכי המכרז.</w:t>
            </w:r>
          </w:p>
          <w:p w14:paraId="7F960A8D" w14:textId="77777777" w:rsidR="005741A2" w:rsidRPr="005741A2" w:rsidRDefault="005741A2" w:rsidP="005741A2">
            <w:pPr>
              <w:spacing w:line="360" w:lineRule="auto"/>
              <w:jc w:val="left"/>
              <w:rPr>
                <w:rFonts w:cs="David"/>
                <w:szCs w:val="24"/>
                <w:rtl/>
                <w:lang w:eastAsia="en-US"/>
              </w:rPr>
            </w:pPr>
          </w:p>
        </w:tc>
      </w:tr>
      <w:tr w:rsidR="005741A2" w:rsidRPr="005741A2" w14:paraId="6CCB6113" w14:textId="77777777" w:rsidTr="00E05C3B">
        <w:trPr>
          <w:gridAfter w:val="2"/>
          <w:wAfter w:w="21" w:type="dxa"/>
          <w:trHeight w:val="534"/>
        </w:trPr>
        <w:tc>
          <w:tcPr>
            <w:tcW w:w="585" w:type="dxa"/>
            <w:gridSpan w:val="2"/>
          </w:tcPr>
          <w:p w14:paraId="6DFDF0C3"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4.</w:t>
            </w:r>
          </w:p>
        </w:tc>
        <w:tc>
          <w:tcPr>
            <w:tcW w:w="571" w:type="dxa"/>
          </w:tcPr>
          <w:p w14:paraId="420A5017"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ש.</w:t>
            </w:r>
          </w:p>
        </w:tc>
        <w:tc>
          <w:tcPr>
            <w:tcW w:w="1547" w:type="dxa"/>
            <w:vMerge w:val="restart"/>
          </w:tcPr>
          <w:p w14:paraId="20AF67E3" w14:textId="77777777" w:rsidR="005741A2" w:rsidRPr="005741A2" w:rsidRDefault="005741A2" w:rsidP="000C32F9">
            <w:pPr>
              <w:spacing w:line="360" w:lineRule="auto"/>
              <w:jc w:val="left"/>
              <w:rPr>
                <w:rFonts w:cs="David"/>
                <w:szCs w:val="24"/>
                <w:rtl/>
                <w:lang w:eastAsia="en-US"/>
              </w:rPr>
            </w:pPr>
          </w:p>
        </w:tc>
        <w:tc>
          <w:tcPr>
            <w:tcW w:w="5599" w:type="dxa"/>
          </w:tcPr>
          <w:p w14:paraId="043127AA" w14:textId="549D46D8" w:rsidR="005741A2" w:rsidRPr="005741A2" w:rsidRDefault="0029507C" w:rsidP="0029507C">
            <w:pPr>
              <w:spacing w:line="360" w:lineRule="auto"/>
              <w:jc w:val="left"/>
              <w:rPr>
                <w:rFonts w:cs="David"/>
                <w:szCs w:val="24"/>
                <w:rtl/>
                <w:lang w:eastAsia="en-US"/>
              </w:rPr>
            </w:pPr>
            <w:r>
              <w:rPr>
                <w:rFonts w:cs="David" w:hint="cs"/>
                <w:szCs w:val="24"/>
                <w:rtl/>
                <w:lang w:eastAsia="en-US"/>
              </w:rPr>
              <w:t>האם תאריך הגשת הצעות הוא ל</w:t>
            </w:r>
            <w:r w:rsidR="002A211B">
              <w:rPr>
                <w:rFonts w:cs="David" w:hint="cs"/>
                <w:szCs w:val="24"/>
                <w:rtl/>
                <w:lang w:eastAsia="en-US"/>
              </w:rPr>
              <w:t xml:space="preserve"> </w:t>
            </w:r>
            <w:r>
              <w:rPr>
                <w:rFonts w:cs="David" w:hint="cs"/>
                <w:szCs w:val="24"/>
                <w:rtl/>
                <w:lang w:eastAsia="en-US"/>
              </w:rPr>
              <w:t>26.11.2017</w:t>
            </w:r>
            <w:r w:rsidR="002A211B">
              <w:rPr>
                <w:rFonts w:cs="David" w:hint="cs"/>
                <w:szCs w:val="24"/>
                <w:rtl/>
                <w:lang w:eastAsia="en-US"/>
              </w:rPr>
              <w:t xml:space="preserve"> </w:t>
            </w:r>
            <w:r>
              <w:rPr>
                <w:rFonts w:cs="David" w:hint="cs"/>
                <w:szCs w:val="24"/>
                <w:rtl/>
                <w:lang w:eastAsia="en-US"/>
              </w:rPr>
              <w:t xml:space="preserve">  או 28.11.2017</w:t>
            </w:r>
          </w:p>
        </w:tc>
      </w:tr>
      <w:tr w:rsidR="005741A2" w:rsidRPr="005741A2" w14:paraId="7E538B82" w14:textId="77777777" w:rsidTr="00E05C3B">
        <w:trPr>
          <w:gridAfter w:val="2"/>
          <w:wAfter w:w="21" w:type="dxa"/>
          <w:trHeight w:val="534"/>
        </w:trPr>
        <w:tc>
          <w:tcPr>
            <w:tcW w:w="585" w:type="dxa"/>
            <w:gridSpan w:val="2"/>
          </w:tcPr>
          <w:p w14:paraId="5157F835" w14:textId="77777777" w:rsidR="005741A2" w:rsidRPr="005741A2" w:rsidRDefault="005741A2" w:rsidP="005741A2">
            <w:pPr>
              <w:spacing w:line="360" w:lineRule="auto"/>
              <w:jc w:val="left"/>
              <w:rPr>
                <w:rFonts w:cs="David"/>
                <w:szCs w:val="24"/>
                <w:rtl/>
                <w:lang w:eastAsia="en-US"/>
              </w:rPr>
            </w:pPr>
          </w:p>
        </w:tc>
        <w:tc>
          <w:tcPr>
            <w:tcW w:w="571" w:type="dxa"/>
          </w:tcPr>
          <w:p w14:paraId="36D9EF15" w14:textId="77777777" w:rsidR="005741A2" w:rsidRPr="005741A2" w:rsidRDefault="005741A2" w:rsidP="005741A2">
            <w:pPr>
              <w:spacing w:line="360" w:lineRule="auto"/>
              <w:jc w:val="left"/>
              <w:rPr>
                <w:rFonts w:cs="David"/>
                <w:szCs w:val="24"/>
                <w:rtl/>
                <w:lang w:eastAsia="en-US"/>
              </w:rPr>
            </w:pPr>
            <w:r w:rsidRPr="005741A2">
              <w:rPr>
                <w:rFonts w:cs="David" w:hint="cs"/>
                <w:szCs w:val="24"/>
                <w:rtl/>
                <w:lang w:eastAsia="en-US"/>
              </w:rPr>
              <w:t xml:space="preserve">ת. </w:t>
            </w:r>
          </w:p>
        </w:tc>
        <w:tc>
          <w:tcPr>
            <w:tcW w:w="1547" w:type="dxa"/>
            <w:vMerge/>
          </w:tcPr>
          <w:p w14:paraId="61B5CCB2" w14:textId="77777777" w:rsidR="005741A2" w:rsidRPr="005741A2" w:rsidRDefault="005741A2" w:rsidP="005741A2">
            <w:pPr>
              <w:spacing w:line="360" w:lineRule="auto"/>
              <w:jc w:val="left"/>
              <w:rPr>
                <w:rFonts w:cs="David"/>
                <w:szCs w:val="24"/>
                <w:rtl/>
                <w:lang w:eastAsia="en-US"/>
              </w:rPr>
            </w:pPr>
          </w:p>
        </w:tc>
        <w:tc>
          <w:tcPr>
            <w:tcW w:w="5599" w:type="dxa"/>
          </w:tcPr>
          <w:p w14:paraId="167AC13A" w14:textId="77777777" w:rsidR="005741A2" w:rsidRPr="005741A2" w:rsidRDefault="0029507C" w:rsidP="005741A2">
            <w:pPr>
              <w:spacing w:line="360" w:lineRule="auto"/>
              <w:jc w:val="left"/>
              <w:rPr>
                <w:rFonts w:cs="David"/>
                <w:szCs w:val="24"/>
                <w:rtl/>
                <w:lang w:eastAsia="en-US"/>
              </w:rPr>
            </w:pPr>
            <w:r>
              <w:rPr>
                <w:rFonts w:cs="David" w:hint="cs"/>
                <w:szCs w:val="24"/>
                <w:rtl/>
                <w:lang w:eastAsia="en-US"/>
              </w:rPr>
              <w:t>מועד אחרון להגשת הצעות 28.11.2017  עד השעה 12:00</w:t>
            </w:r>
            <w:r w:rsidR="000665A8">
              <w:rPr>
                <w:rFonts w:cs="David" w:hint="cs"/>
                <w:szCs w:val="24"/>
                <w:rtl/>
                <w:lang w:eastAsia="en-US"/>
              </w:rPr>
              <w:t>.</w:t>
            </w:r>
          </w:p>
        </w:tc>
      </w:tr>
      <w:tr w:rsidR="00677C6E" w:rsidRPr="005741A2" w14:paraId="5D62C65F" w14:textId="77777777" w:rsidTr="00E05C3B">
        <w:trPr>
          <w:gridAfter w:val="2"/>
          <w:wAfter w:w="21" w:type="dxa"/>
          <w:trHeight w:val="534"/>
        </w:trPr>
        <w:tc>
          <w:tcPr>
            <w:tcW w:w="585" w:type="dxa"/>
            <w:gridSpan w:val="2"/>
          </w:tcPr>
          <w:p w14:paraId="661BF854" w14:textId="77777777" w:rsidR="00677C6E" w:rsidRPr="005741A2" w:rsidRDefault="00677C6E" w:rsidP="005741A2">
            <w:pPr>
              <w:spacing w:line="360" w:lineRule="auto"/>
              <w:jc w:val="left"/>
              <w:rPr>
                <w:rFonts w:cs="David"/>
                <w:szCs w:val="24"/>
                <w:rtl/>
                <w:lang w:eastAsia="en-US"/>
              </w:rPr>
            </w:pPr>
            <w:r>
              <w:rPr>
                <w:rFonts w:cs="David" w:hint="cs"/>
                <w:szCs w:val="24"/>
                <w:rtl/>
                <w:lang w:eastAsia="en-US"/>
              </w:rPr>
              <w:t>5</w:t>
            </w:r>
            <w:r w:rsidR="00920A56">
              <w:rPr>
                <w:rFonts w:cs="David" w:hint="cs"/>
                <w:szCs w:val="24"/>
                <w:rtl/>
                <w:lang w:eastAsia="en-US"/>
              </w:rPr>
              <w:t>.</w:t>
            </w:r>
          </w:p>
        </w:tc>
        <w:tc>
          <w:tcPr>
            <w:tcW w:w="571" w:type="dxa"/>
          </w:tcPr>
          <w:p w14:paraId="5A12A354" w14:textId="77777777" w:rsidR="00677C6E" w:rsidRPr="005741A2" w:rsidRDefault="00677C6E" w:rsidP="005741A2">
            <w:pPr>
              <w:spacing w:line="360" w:lineRule="auto"/>
              <w:jc w:val="left"/>
              <w:rPr>
                <w:rFonts w:cs="David"/>
                <w:szCs w:val="24"/>
                <w:rtl/>
                <w:lang w:eastAsia="en-US"/>
              </w:rPr>
            </w:pPr>
            <w:r>
              <w:rPr>
                <w:rFonts w:cs="David" w:hint="cs"/>
                <w:szCs w:val="24"/>
                <w:rtl/>
                <w:lang w:eastAsia="en-US"/>
              </w:rPr>
              <w:t>ש.</w:t>
            </w:r>
          </w:p>
        </w:tc>
        <w:tc>
          <w:tcPr>
            <w:tcW w:w="1547" w:type="dxa"/>
          </w:tcPr>
          <w:p w14:paraId="1810AE2D" w14:textId="77777777" w:rsidR="00677C6E" w:rsidRPr="005741A2" w:rsidRDefault="00677C6E" w:rsidP="005741A2">
            <w:pPr>
              <w:spacing w:line="360" w:lineRule="auto"/>
              <w:jc w:val="left"/>
              <w:rPr>
                <w:rFonts w:cs="David"/>
                <w:szCs w:val="24"/>
                <w:rtl/>
                <w:lang w:eastAsia="en-US"/>
              </w:rPr>
            </w:pPr>
          </w:p>
        </w:tc>
        <w:tc>
          <w:tcPr>
            <w:tcW w:w="5599" w:type="dxa"/>
          </w:tcPr>
          <w:p w14:paraId="52F6B3F6" w14:textId="77777777" w:rsidR="00677C6E" w:rsidRDefault="00677C6E" w:rsidP="005741A2">
            <w:pPr>
              <w:spacing w:line="360" w:lineRule="auto"/>
              <w:jc w:val="left"/>
              <w:rPr>
                <w:rFonts w:cs="David"/>
                <w:szCs w:val="24"/>
                <w:rtl/>
                <w:lang w:eastAsia="en-US"/>
              </w:rPr>
            </w:pPr>
            <w:r>
              <w:rPr>
                <w:rFonts w:cs="David" w:hint="cs"/>
                <w:szCs w:val="24"/>
                <w:rtl/>
                <w:lang w:eastAsia="en-US"/>
              </w:rPr>
              <w:t xml:space="preserve">למה הכוונה הצעת המחיר תוגש כאחוז הנחה על סכום התמורה ובהצעה עצמה מצוין הנחה של אחוז בתוספת התווים  </w:t>
            </w:r>
          </w:p>
        </w:tc>
      </w:tr>
      <w:tr w:rsidR="00677C6E" w:rsidRPr="005741A2" w14:paraId="660854D1" w14:textId="77777777" w:rsidTr="00E05C3B">
        <w:trPr>
          <w:gridAfter w:val="2"/>
          <w:wAfter w:w="21" w:type="dxa"/>
          <w:trHeight w:val="534"/>
        </w:trPr>
        <w:tc>
          <w:tcPr>
            <w:tcW w:w="585" w:type="dxa"/>
            <w:gridSpan w:val="2"/>
          </w:tcPr>
          <w:p w14:paraId="31611AD5" w14:textId="77777777" w:rsidR="00677C6E" w:rsidRDefault="00677C6E" w:rsidP="005741A2">
            <w:pPr>
              <w:spacing w:line="360" w:lineRule="auto"/>
              <w:jc w:val="left"/>
              <w:rPr>
                <w:rFonts w:cs="David"/>
                <w:szCs w:val="24"/>
                <w:rtl/>
                <w:lang w:eastAsia="en-US"/>
              </w:rPr>
            </w:pPr>
          </w:p>
        </w:tc>
        <w:tc>
          <w:tcPr>
            <w:tcW w:w="571" w:type="dxa"/>
          </w:tcPr>
          <w:p w14:paraId="754F1B91" w14:textId="77777777" w:rsidR="00677C6E" w:rsidRDefault="00677C6E" w:rsidP="005741A2">
            <w:pPr>
              <w:spacing w:line="360" w:lineRule="auto"/>
              <w:jc w:val="left"/>
              <w:rPr>
                <w:rFonts w:cs="David"/>
                <w:szCs w:val="24"/>
                <w:rtl/>
                <w:lang w:eastAsia="en-US"/>
              </w:rPr>
            </w:pPr>
            <w:r>
              <w:rPr>
                <w:rFonts w:cs="David" w:hint="cs"/>
                <w:szCs w:val="24"/>
                <w:rtl/>
                <w:lang w:eastAsia="en-US"/>
              </w:rPr>
              <w:t>ת.</w:t>
            </w:r>
          </w:p>
        </w:tc>
        <w:tc>
          <w:tcPr>
            <w:tcW w:w="1547" w:type="dxa"/>
          </w:tcPr>
          <w:p w14:paraId="76E180BC" w14:textId="77777777" w:rsidR="00677C6E" w:rsidRPr="005741A2" w:rsidRDefault="00677C6E" w:rsidP="005741A2">
            <w:pPr>
              <w:spacing w:line="360" w:lineRule="auto"/>
              <w:jc w:val="left"/>
              <w:rPr>
                <w:rFonts w:cs="David"/>
                <w:szCs w:val="24"/>
                <w:rtl/>
                <w:lang w:eastAsia="en-US"/>
              </w:rPr>
            </w:pPr>
          </w:p>
        </w:tc>
        <w:tc>
          <w:tcPr>
            <w:tcW w:w="5599" w:type="dxa"/>
          </w:tcPr>
          <w:p w14:paraId="44149E43" w14:textId="77777777" w:rsidR="00677C6E" w:rsidRDefault="00A443D8" w:rsidP="005741A2">
            <w:pPr>
              <w:spacing w:line="360" w:lineRule="auto"/>
              <w:jc w:val="left"/>
              <w:rPr>
                <w:rFonts w:cs="David"/>
                <w:szCs w:val="24"/>
                <w:rtl/>
                <w:lang w:eastAsia="en-US"/>
              </w:rPr>
            </w:pPr>
            <w:r>
              <w:rPr>
                <w:rFonts w:cs="David" w:hint="cs"/>
                <w:szCs w:val="24"/>
                <w:rtl/>
                <w:lang w:eastAsia="en-US"/>
              </w:rPr>
              <w:t>ראה</w:t>
            </w:r>
            <w:r w:rsidR="00677C6E">
              <w:rPr>
                <w:rFonts w:cs="David" w:hint="cs"/>
                <w:szCs w:val="24"/>
                <w:rtl/>
                <w:lang w:eastAsia="en-US"/>
              </w:rPr>
              <w:t xml:space="preserve"> תשובה בסעיף 2 נספח ב' מענה לשאלות הבהרה .</w:t>
            </w:r>
            <w:r w:rsidR="00920A56">
              <w:rPr>
                <w:rFonts w:cs="David"/>
                <w:szCs w:val="24"/>
                <w:rtl/>
                <w:lang w:eastAsia="en-US"/>
              </w:rPr>
              <w:tab/>
            </w:r>
          </w:p>
        </w:tc>
      </w:tr>
      <w:tr w:rsidR="00920A56" w:rsidRPr="005741A2" w14:paraId="32DFF053" w14:textId="77777777" w:rsidTr="00E05C3B">
        <w:trPr>
          <w:gridAfter w:val="2"/>
          <w:wAfter w:w="21" w:type="dxa"/>
          <w:trHeight w:val="534"/>
        </w:trPr>
        <w:tc>
          <w:tcPr>
            <w:tcW w:w="585" w:type="dxa"/>
            <w:gridSpan w:val="2"/>
          </w:tcPr>
          <w:p w14:paraId="68AAC604" w14:textId="77777777" w:rsidR="00920A56" w:rsidRDefault="00920A56" w:rsidP="005741A2">
            <w:pPr>
              <w:spacing w:line="360" w:lineRule="auto"/>
              <w:jc w:val="left"/>
              <w:rPr>
                <w:rFonts w:cs="David"/>
                <w:szCs w:val="24"/>
                <w:rtl/>
                <w:lang w:eastAsia="en-US"/>
              </w:rPr>
            </w:pPr>
            <w:r>
              <w:rPr>
                <w:rFonts w:cs="David" w:hint="cs"/>
                <w:szCs w:val="24"/>
                <w:rtl/>
                <w:lang w:eastAsia="en-US"/>
              </w:rPr>
              <w:t>6.</w:t>
            </w:r>
          </w:p>
        </w:tc>
        <w:tc>
          <w:tcPr>
            <w:tcW w:w="571" w:type="dxa"/>
          </w:tcPr>
          <w:p w14:paraId="7A7B7D76" w14:textId="77777777" w:rsidR="00920A56" w:rsidRDefault="00920A56" w:rsidP="005741A2">
            <w:pPr>
              <w:spacing w:line="360" w:lineRule="auto"/>
              <w:jc w:val="left"/>
              <w:rPr>
                <w:rFonts w:cs="David"/>
                <w:szCs w:val="24"/>
                <w:rtl/>
                <w:lang w:eastAsia="en-US"/>
              </w:rPr>
            </w:pPr>
            <w:r>
              <w:rPr>
                <w:rFonts w:cs="David" w:hint="cs"/>
                <w:szCs w:val="24"/>
                <w:rtl/>
                <w:lang w:eastAsia="en-US"/>
              </w:rPr>
              <w:t>ש.</w:t>
            </w:r>
          </w:p>
        </w:tc>
        <w:tc>
          <w:tcPr>
            <w:tcW w:w="1547" w:type="dxa"/>
          </w:tcPr>
          <w:p w14:paraId="6E891B4A" w14:textId="77777777" w:rsidR="00920A56" w:rsidRPr="005741A2" w:rsidRDefault="00A443D8" w:rsidP="00CA209B">
            <w:pPr>
              <w:spacing w:line="360" w:lineRule="auto"/>
              <w:jc w:val="center"/>
              <w:rPr>
                <w:rFonts w:cs="David"/>
                <w:szCs w:val="24"/>
                <w:rtl/>
                <w:lang w:eastAsia="en-US"/>
              </w:rPr>
            </w:pPr>
            <w:r>
              <w:rPr>
                <w:rFonts w:cs="David" w:hint="cs"/>
                <w:szCs w:val="24"/>
                <w:rtl/>
                <w:lang w:eastAsia="en-US"/>
              </w:rPr>
              <w:t>1</w:t>
            </w:r>
          </w:p>
        </w:tc>
        <w:tc>
          <w:tcPr>
            <w:tcW w:w="5599" w:type="dxa"/>
          </w:tcPr>
          <w:p w14:paraId="1CE8D6CD" w14:textId="77777777" w:rsidR="006F3ACD" w:rsidRDefault="006F3ACD" w:rsidP="006F3ACD">
            <w:pPr>
              <w:pStyle w:val="a6"/>
              <w:numPr>
                <w:ilvl w:val="0"/>
                <w:numId w:val="7"/>
              </w:numPr>
              <w:spacing w:line="360" w:lineRule="auto"/>
              <w:jc w:val="left"/>
              <w:rPr>
                <w:rFonts w:cs="David"/>
                <w:szCs w:val="24"/>
                <w:lang w:eastAsia="en-US"/>
              </w:rPr>
            </w:pPr>
            <w:r>
              <w:rPr>
                <w:rFonts w:cs="David" w:hint="cs"/>
                <w:szCs w:val="24"/>
                <w:rtl/>
                <w:lang w:eastAsia="en-US"/>
              </w:rPr>
              <w:t xml:space="preserve">האם התווים נדרשים לחגי ראש השנה ופסח בלבד? </w:t>
            </w:r>
          </w:p>
          <w:p w14:paraId="2B85461F" w14:textId="77777777" w:rsidR="00920A56" w:rsidRPr="006F3ACD" w:rsidRDefault="006F3ACD" w:rsidP="006F3ACD">
            <w:pPr>
              <w:pStyle w:val="a6"/>
              <w:numPr>
                <w:ilvl w:val="0"/>
                <w:numId w:val="7"/>
              </w:numPr>
              <w:spacing w:line="360" w:lineRule="auto"/>
              <w:jc w:val="left"/>
              <w:rPr>
                <w:rFonts w:cs="David"/>
                <w:szCs w:val="24"/>
                <w:rtl/>
                <w:lang w:eastAsia="en-US"/>
              </w:rPr>
            </w:pPr>
            <w:r>
              <w:rPr>
                <w:rFonts w:cs="David" w:hint="cs"/>
                <w:szCs w:val="24"/>
                <w:rtl/>
                <w:lang w:eastAsia="en-US"/>
              </w:rPr>
              <w:t xml:space="preserve">החזרה של 10% מסך כל ההזמנה בתוך 12 חודשים ממועד האספקה. </w:t>
            </w:r>
          </w:p>
        </w:tc>
      </w:tr>
      <w:tr w:rsidR="00920A56" w:rsidRPr="005741A2" w14:paraId="5E53E1C1" w14:textId="77777777" w:rsidTr="00E05C3B">
        <w:trPr>
          <w:gridAfter w:val="2"/>
          <w:wAfter w:w="21" w:type="dxa"/>
          <w:trHeight w:val="534"/>
        </w:trPr>
        <w:tc>
          <w:tcPr>
            <w:tcW w:w="585" w:type="dxa"/>
            <w:gridSpan w:val="2"/>
          </w:tcPr>
          <w:p w14:paraId="54136A8E" w14:textId="77777777" w:rsidR="00920A56" w:rsidRDefault="00920A56" w:rsidP="005741A2">
            <w:pPr>
              <w:spacing w:line="360" w:lineRule="auto"/>
              <w:jc w:val="left"/>
              <w:rPr>
                <w:rFonts w:cs="David"/>
                <w:szCs w:val="24"/>
                <w:rtl/>
                <w:lang w:eastAsia="en-US"/>
              </w:rPr>
            </w:pPr>
          </w:p>
        </w:tc>
        <w:tc>
          <w:tcPr>
            <w:tcW w:w="571" w:type="dxa"/>
          </w:tcPr>
          <w:p w14:paraId="07EBB197" w14:textId="77777777" w:rsidR="00920A56" w:rsidRDefault="00A443D8" w:rsidP="005741A2">
            <w:pPr>
              <w:spacing w:line="360" w:lineRule="auto"/>
              <w:jc w:val="left"/>
              <w:rPr>
                <w:rFonts w:cs="David"/>
                <w:szCs w:val="24"/>
                <w:rtl/>
                <w:lang w:eastAsia="en-US"/>
              </w:rPr>
            </w:pPr>
            <w:r>
              <w:rPr>
                <w:rFonts w:cs="David" w:hint="cs"/>
                <w:szCs w:val="24"/>
                <w:rtl/>
                <w:lang w:eastAsia="en-US"/>
              </w:rPr>
              <w:t>ת.</w:t>
            </w:r>
          </w:p>
        </w:tc>
        <w:tc>
          <w:tcPr>
            <w:tcW w:w="1547" w:type="dxa"/>
          </w:tcPr>
          <w:p w14:paraId="7808A5D3" w14:textId="77777777" w:rsidR="00920A56" w:rsidRPr="005741A2" w:rsidRDefault="00920A56" w:rsidP="005741A2">
            <w:pPr>
              <w:spacing w:line="360" w:lineRule="auto"/>
              <w:jc w:val="left"/>
              <w:rPr>
                <w:rFonts w:cs="David"/>
                <w:szCs w:val="24"/>
                <w:rtl/>
                <w:lang w:eastAsia="en-US"/>
              </w:rPr>
            </w:pPr>
          </w:p>
        </w:tc>
        <w:tc>
          <w:tcPr>
            <w:tcW w:w="5599" w:type="dxa"/>
          </w:tcPr>
          <w:p w14:paraId="7ECE83CA" w14:textId="41BBB8F0" w:rsidR="006F3ACD" w:rsidRDefault="001558CC" w:rsidP="006F3ACD">
            <w:pPr>
              <w:pStyle w:val="a6"/>
              <w:numPr>
                <w:ilvl w:val="0"/>
                <w:numId w:val="8"/>
              </w:numPr>
              <w:spacing w:line="360" w:lineRule="auto"/>
              <w:jc w:val="left"/>
              <w:rPr>
                <w:rFonts w:cs="David"/>
                <w:szCs w:val="24"/>
                <w:lang w:eastAsia="en-US"/>
              </w:rPr>
            </w:pPr>
            <w:r>
              <w:rPr>
                <w:rFonts w:cs="David" w:hint="cs"/>
                <w:szCs w:val="24"/>
                <w:rtl/>
                <w:lang w:eastAsia="en-US"/>
              </w:rPr>
              <w:t>ראה סעיף 5 במסמכי המכרז</w:t>
            </w:r>
            <w:r>
              <w:rPr>
                <w:rFonts w:cs="David"/>
                <w:szCs w:val="24"/>
                <w:lang w:eastAsia="en-US"/>
              </w:rPr>
              <w:t xml:space="preserve">: </w:t>
            </w:r>
            <w:r w:rsidR="006F3ACD">
              <w:rPr>
                <w:rFonts w:cs="David" w:hint="cs"/>
                <w:szCs w:val="24"/>
                <w:rtl/>
                <w:lang w:eastAsia="en-US"/>
              </w:rPr>
              <w:t xml:space="preserve">אספקה תהיה בהתאם לתוכנית העבודה שתעובר עד ליום 31 בינואר  בכל שנה משנת ההתקשרות. </w:t>
            </w:r>
          </w:p>
          <w:p w14:paraId="53A2CB33" w14:textId="77777777" w:rsidR="006F3ACD" w:rsidRDefault="006F3ACD" w:rsidP="006F3ACD">
            <w:pPr>
              <w:pStyle w:val="a6"/>
              <w:spacing w:line="360" w:lineRule="auto"/>
              <w:jc w:val="left"/>
              <w:rPr>
                <w:rFonts w:cs="David"/>
                <w:szCs w:val="24"/>
                <w:rtl/>
                <w:lang w:eastAsia="en-US"/>
              </w:rPr>
            </w:pPr>
            <w:r>
              <w:rPr>
                <w:rFonts w:cs="David" w:hint="cs"/>
                <w:szCs w:val="24"/>
                <w:rtl/>
                <w:lang w:eastAsia="en-US"/>
              </w:rPr>
              <w:t>תוכנית העבודה תכלול מתן תווי קניה לאירועים וחגים שונים ולא רק לפסח וראש השנה.</w:t>
            </w:r>
          </w:p>
          <w:p w14:paraId="275A563F" w14:textId="77777777" w:rsidR="006F3ACD" w:rsidRDefault="006F3ACD" w:rsidP="006F3ACD">
            <w:pPr>
              <w:pStyle w:val="a6"/>
              <w:spacing w:line="360" w:lineRule="auto"/>
              <w:jc w:val="left"/>
              <w:rPr>
                <w:rFonts w:cs="David"/>
                <w:szCs w:val="24"/>
                <w:rtl/>
                <w:lang w:eastAsia="en-US"/>
              </w:rPr>
            </w:pPr>
            <w:r>
              <w:rPr>
                <w:rFonts w:cs="David" w:hint="cs"/>
                <w:szCs w:val="24"/>
                <w:rtl/>
                <w:lang w:eastAsia="en-US"/>
              </w:rPr>
              <w:lastRenderedPageBreak/>
              <w:t>כמוכן, המזמין שומר לעצמו את הזכות להודיע לספק לרכישת תווי קניה שלא נכללו בתכנית העבודה בהודעה מוקדמת של 45 ימים לפחות.</w:t>
            </w:r>
          </w:p>
          <w:p w14:paraId="4FAB65E2" w14:textId="77777777" w:rsidR="006F3ACD" w:rsidRPr="006F3ACD" w:rsidRDefault="005E209A" w:rsidP="005E209A">
            <w:pPr>
              <w:pStyle w:val="a6"/>
              <w:numPr>
                <w:ilvl w:val="0"/>
                <w:numId w:val="8"/>
              </w:numPr>
              <w:spacing w:line="360" w:lineRule="auto"/>
              <w:jc w:val="left"/>
              <w:rPr>
                <w:rFonts w:cs="David"/>
                <w:szCs w:val="24"/>
                <w:rtl/>
                <w:lang w:eastAsia="en-US"/>
              </w:rPr>
            </w:pPr>
            <w:r>
              <w:rPr>
                <w:rFonts w:cs="David" w:hint="cs"/>
                <w:szCs w:val="24"/>
                <w:rtl/>
                <w:lang w:eastAsia="en-US"/>
              </w:rPr>
              <w:t xml:space="preserve">ראה סעיף 9.3 במסמכי המכרז. </w:t>
            </w:r>
          </w:p>
          <w:p w14:paraId="7D707560" w14:textId="77777777" w:rsidR="00920A56" w:rsidRDefault="00920A56" w:rsidP="005741A2">
            <w:pPr>
              <w:spacing w:line="360" w:lineRule="auto"/>
              <w:jc w:val="left"/>
              <w:rPr>
                <w:rFonts w:cs="David"/>
                <w:szCs w:val="24"/>
                <w:rtl/>
                <w:lang w:eastAsia="en-US"/>
              </w:rPr>
            </w:pPr>
          </w:p>
        </w:tc>
      </w:tr>
      <w:tr w:rsidR="00920A56" w:rsidRPr="005741A2" w14:paraId="21BAB16C" w14:textId="77777777" w:rsidTr="00E05C3B">
        <w:trPr>
          <w:gridAfter w:val="2"/>
          <w:wAfter w:w="21" w:type="dxa"/>
          <w:trHeight w:val="534"/>
        </w:trPr>
        <w:tc>
          <w:tcPr>
            <w:tcW w:w="585" w:type="dxa"/>
            <w:gridSpan w:val="2"/>
          </w:tcPr>
          <w:p w14:paraId="530888F2" w14:textId="77777777" w:rsidR="00920A56" w:rsidRDefault="00A443D8" w:rsidP="005741A2">
            <w:pPr>
              <w:spacing w:line="360" w:lineRule="auto"/>
              <w:jc w:val="left"/>
              <w:rPr>
                <w:rFonts w:cs="David"/>
                <w:szCs w:val="24"/>
                <w:rtl/>
                <w:lang w:eastAsia="en-US"/>
              </w:rPr>
            </w:pPr>
            <w:r>
              <w:rPr>
                <w:rFonts w:cs="David" w:hint="cs"/>
                <w:szCs w:val="24"/>
                <w:rtl/>
                <w:lang w:eastAsia="en-US"/>
              </w:rPr>
              <w:lastRenderedPageBreak/>
              <w:t xml:space="preserve">7. </w:t>
            </w:r>
          </w:p>
        </w:tc>
        <w:tc>
          <w:tcPr>
            <w:tcW w:w="571" w:type="dxa"/>
          </w:tcPr>
          <w:p w14:paraId="097A91F8" w14:textId="77777777" w:rsidR="00920A56" w:rsidRDefault="00A443D8" w:rsidP="005741A2">
            <w:pPr>
              <w:spacing w:line="360" w:lineRule="auto"/>
              <w:jc w:val="left"/>
              <w:rPr>
                <w:rFonts w:cs="David"/>
                <w:szCs w:val="24"/>
                <w:rtl/>
                <w:lang w:eastAsia="en-US"/>
              </w:rPr>
            </w:pPr>
            <w:r>
              <w:rPr>
                <w:rFonts w:cs="David" w:hint="cs"/>
                <w:szCs w:val="24"/>
                <w:rtl/>
                <w:lang w:eastAsia="en-US"/>
              </w:rPr>
              <w:t>ש.</w:t>
            </w:r>
          </w:p>
        </w:tc>
        <w:tc>
          <w:tcPr>
            <w:tcW w:w="1547" w:type="dxa"/>
          </w:tcPr>
          <w:p w14:paraId="3E3E99B5" w14:textId="77777777" w:rsidR="00920A56" w:rsidRPr="005741A2" w:rsidRDefault="00CA209B" w:rsidP="00A14981">
            <w:pPr>
              <w:spacing w:line="360" w:lineRule="auto"/>
              <w:jc w:val="center"/>
              <w:rPr>
                <w:rFonts w:cs="David"/>
                <w:szCs w:val="24"/>
                <w:rtl/>
                <w:lang w:eastAsia="en-US"/>
              </w:rPr>
            </w:pPr>
            <w:r>
              <w:rPr>
                <w:rFonts w:cs="David" w:hint="cs"/>
                <w:szCs w:val="24"/>
                <w:rtl/>
                <w:lang w:eastAsia="en-US"/>
              </w:rPr>
              <w:t>5.5</w:t>
            </w:r>
          </w:p>
        </w:tc>
        <w:tc>
          <w:tcPr>
            <w:tcW w:w="5599" w:type="dxa"/>
          </w:tcPr>
          <w:p w14:paraId="029B7A97" w14:textId="77777777" w:rsidR="005E209A" w:rsidRDefault="00A443D8" w:rsidP="005E209A">
            <w:pPr>
              <w:spacing w:line="360" w:lineRule="auto"/>
              <w:jc w:val="left"/>
              <w:rPr>
                <w:rFonts w:cs="David"/>
                <w:szCs w:val="24"/>
                <w:rtl/>
                <w:lang w:eastAsia="en-US"/>
              </w:rPr>
            </w:pPr>
            <w:r>
              <w:rPr>
                <w:rFonts w:cs="David" w:hint="cs"/>
                <w:szCs w:val="24"/>
                <w:rtl/>
                <w:lang w:eastAsia="en-US"/>
              </w:rPr>
              <w:t>אספקה תתבצע בתוך 12 ימים ממועד קבלת הזמנה החתומה  ומאושרת מאת המזמין.</w:t>
            </w:r>
          </w:p>
        </w:tc>
      </w:tr>
      <w:tr w:rsidR="00A443D8" w:rsidRPr="005741A2" w14:paraId="5F3CB3B0" w14:textId="77777777" w:rsidTr="00E05C3B">
        <w:trPr>
          <w:gridAfter w:val="2"/>
          <w:wAfter w:w="21" w:type="dxa"/>
          <w:trHeight w:val="534"/>
        </w:trPr>
        <w:tc>
          <w:tcPr>
            <w:tcW w:w="585" w:type="dxa"/>
            <w:gridSpan w:val="2"/>
          </w:tcPr>
          <w:p w14:paraId="1235496A" w14:textId="77777777" w:rsidR="00A443D8" w:rsidRDefault="00A443D8" w:rsidP="00A443D8">
            <w:pPr>
              <w:spacing w:line="360" w:lineRule="auto"/>
              <w:jc w:val="left"/>
              <w:rPr>
                <w:rFonts w:cs="David"/>
                <w:szCs w:val="24"/>
                <w:rtl/>
                <w:lang w:eastAsia="en-US"/>
              </w:rPr>
            </w:pPr>
          </w:p>
        </w:tc>
        <w:tc>
          <w:tcPr>
            <w:tcW w:w="571" w:type="dxa"/>
          </w:tcPr>
          <w:p w14:paraId="214E356F" w14:textId="77777777" w:rsidR="00A443D8" w:rsidRDefault="00A443D8" w:rsidP="00A443D8">
            <w:pPr>
              <w:spacing w:line="360" w:lineRule="auto"/>
              <w:jc w:val="left"/>
              <w:rPr>
                <w:rFonts w:cs="David"/>
                <w:szCs w:val="24"/>
                <w:rtl/>
                <w:lang w:eastAsia="en-US"/>
              </w:rPr>
            </w:pPr>
            <w:r>
              <w:rPr>
                <w:rFonts w:cs="David" w:hint="cs"/>
                <w:szCs w:val="24"/>
                <w:rtl/>
                <w:lang w:eastAsia="en-US"/>
              </w:rPr>
              <w:t>ת.</w:t>
            </w:r>
          </w:p>
        </w:tc>
        <w:tc>
          <w:tcPr>
            <w:tcW w:w="1547" w:type="dxa"/>
          </w:tcPr>
          <w:p w14:paraId="5064B991" w14:textId="77777777" w:rsidR="00A443D8" w:rsidRPr="005741A2" w:rsidRDefault="00A443D8" w:rsidP="00A443D8">
            <w:pPr>
              <w:spacing w:line="360" w:lineRule="auto"/>
              <w:jc w:val="left"/>
              <w:rPr>
                <w:rFonts w:cs="David"/>
                <w:szCs w:val="24"/>
                <w:rtl/>
                <w:lang w:eastAsia="en-US"/>
              </w:rPr>
            </w:pPr>
          </w:p>
        </w:tc>
        <w:tc>
          <w:tcPr>
            <w:tcW w:w="5599" w:type="dxa"/>
          </w:tcPr>
          <w:p w14:paraId="432FCC23" w14:textId="77777777" w:rsidR="00A443D8" w:rsidRDefault="00A443D8" w:rsidP="00A578A1">
            <w:pPr>
              <w:spacing w:line="360" w:lineRule="auto"/>
              <w:jc w:val="left"/>
              <w:rPr>
                <w:rFonts w:cs="David"/>
                <w:szCs w:val="24"/>
                <w:rtl/>
                <w:lang w:eastAsia="en-US"/>
              </w:rPr>
            </w:pPr>
            <w:r>
              <w:rPr>
                <w:rFonts w:cs="David" w:hint="cs"/>
                <w:szCs w:val="24"/>
                <w:rtl/>
                <w:lang w:eastAsia="en-US"/>
              </w:rPr>
              <w:t xml:space="preserve">ראה  תשובה בסעיף   3 נספח ב' מענה לשאלות הבהרה </w:t>
            </w:r>
          </w:p>
          <w:p w14:paraId="1BB73A1A" w14:textId="77777777" w:rsidR="00A443D8" w:rsidRDefault="00A443D8" w:rsidP="00A443D8">
            <w:pPr>
              <w:spacing w:line="360" w:lineRule="auto"/>
              <w:jc w:val="left"/>
              <w:rPr>
                <w:rFonts w:cs="David"/>
                <w:szCs w:val="24"/>
                <w:rtl/>
                <w:lang w:eastAsia="en-US"/>
              </w:rPr>
            </w:pPr>
          </w:p>
        </w:tc>
      </w:tr>
      <w:tr w:rsidR="005E209A" w14:paraId="4532F56A" w14:textId="77777777" w:rsidTr="00E05C3B">
        <w:trPr>
          <w:gridAfter w:val="1"/>
          <w:wAfter w:w="11" w:type="dxa"/>
          <w:trHeight w:val="534"/>
        </w:trPr>
        <w:tc>
          <w:tcPr>
            <w:tcW w:w="573" w:type="dxa"/>
          </w:tcPr>
          <w:p w14:paraId="36C64247" w14:textId="77777777" w:rsidR="005E209A" w:rsidRDefault="005E209A" w:rsidP="000D61CA">
            <w:pPr>
              <w:spacing w:line="360" w:lineRule="auto"/>
              <w:jc w:val="left"/>
              <w:rPr>
                <w:rFonts w:cs="David"/>
                <w:szCs w:val="24"/>
                <w:rtl/>
                <w:lang w:eastAsia="en-US"/>
              </w:rPr>
            </w:pPr>
            <w:r>
              <w:rPr>
                <w:rFonts w:cs="David" w:hint="cs"/>
                <w:szCs w:val="24"/>
                <w:rtl/>
                <w:lang w:eastAsia="en-US"/>
              </w:rPr>
              <w:t>8.</w:t>
            </w:r>
          </w:p>
        </w:tc>
        <w:tc>
          <w:tcPr>
            <w:tcW w:w="583" w:type="dxa"/>
            <w:gridSpan w:val="2"/>
          </w:tcPr>
          <w:p w14:paraId="6EE96160" w14:textId="77777777" w:rsidR="005E209A" w:rsidRDefault="005E209A" w:rsidP="000D61CA">
            <w:pPr>
              <w:spacing w:line="360" w:lineRule="auto"/>
              <w:jc w:val="left"/>
              <w:rPr>
                <w:rFonts w:cs="David"/>
                <w:szCs w:val="24"/>
                <w:rtl/>
                <w:lang w:eastAsia="en-US"/>
              </w:rPr>
            </w:pPr>
            <w:r>
              <w:rPr>
                <w:rFonts w:cs="David" w:hint="cs"/>
                <w:szCs w:val="24"/>
                <w:rtl/>
                <w:lang w:eastAsia="en-US"/>
              </w:rPr>
              <w:t>ש.</w:t>
            </w:r>
          </w:p>
        </w:tc>
        <w:tc>
          <w:tcPr>
            <w:tcW w:w="1547" w:type="dxa"/>
          </w:tcPr>
          <w:p w14:paraId="0A4999F0" w14:textId="77777777" w:rsidR="005E209A" w:rsidRPr="005741A2" w:rsidRDefault="00A14981" w:rsidP="00A14981">
            <w:pPr>
              <w:spacing w:line="360" w:lineRule="auto"/>
              <w:jc w:val="center"/>
              <w:rPr>
                <w:rFonts w:cs="David"/>
                <w:szCs w:val="24"/>
                <w:rtl/>
                <w:lang w:eastAsia="en-US"/>
              </w:rPr>
            </w:pPr>
            <w:r>
              <w:rPr>
                <w:rFonts w:cs="David" w:hint="cs"/>
                <w:szCs w:val="24"/>
                <w:rtl/>
                <w:lang w:eastAsia="en-US"/>
              </w:rPr>
              <w:t>6.1</w:t>
            </w:r>
          </w:p>
        </w:tc>
        <w:tc>
          <w:tcPr>
            <w:tcW w:w="5609" w:type="dxa"/>
            <w:gridSpan w:val="2"/>
          </w:tcPr>
          <w:p w14:paraId="44A33B9E" w14:textId="77777777" w:rsidR="005E209A" w:rsidRDefault="005E209A" w:rsidP="000D61CA">
            <w:pPr>
              <w:spacing w:line="360" w:lineRule="auto"/>
              <w:jc w:val="left"/>
              <w:rPr>
                <w:rFonts w:cs="David"/>
                <w:szCs w:val="24"/>
                <w:rtl/>
                <w:lang w:eastAsia="en-US"/>
              </w:rPr>
            </w:pPr>
            <w:r>
              <w:rPr>
                <w:rFonts w:cs="David" w:hint="cs"/>
                <w:szCs w:val="24"/>
                <w:rtl/>
                <w:lang w:eastAsia="en-US"/>
              </w:rPr>
              <w:t>בביצוע העסקה מעורבים קבלני מנשה-יצרני התווים וחברת הפצה חיצוניים. אף הסליקה נעשית בידי חברת כרטיסי אשראי</w:t>
            </w:r>
            <w:r w:rsidR="00A14981">
              <w:rPr>
                <w:rFonts w:cs="David" w:hint="cs"/>
                <w:szCs w:val="24"/>
                <w:rtl/>
                <w:lang w:eastAsia="en-US"/>
              </w:rPr>
              <w:t xml:space="preserve">. </w:t>
            </w:r>
            <w:r>
              <w:rPr>
                <w:rFonts w:cs="David" w:hint="cs"/>
                <w:szCs w:val="24"/>
                <w:rtl/>
                <w:lang w:eastAsia="en-US"/>
              </w:rPr>
              <w:t xml:space="preserve">לא ניתן לבצע את העבודה ללא קבלני המשנה  </w:t>
            </w:r>
          </w:p>
        </w:tc>
      </w:tr>
      <w:tr w:rsidR="005E209A" w14:paraId="1872B761" w14:textId="77777777" w:rsidTr="00E05C3B">
        <w:trPr>
          <w:gridAfter w:val="1"/>
          <w:wAfter w:w="11" w:type="dxa"/>
          <w:trHeight w:val="534"/>
        </w:trPr>
        <w:tc>
          <w:tcPr>
            <w:tcW w:w="573" w:type="dxa"/>
          </w:tcPr>
          <w:p w14:paraId="4EFDB541" w14:textId="77777777" w:rsidR="005E209A" w:rsidRDefault="005E209A" w:rsidP="000D61CA">
            <w:pPr>
              <w:spacing w:line="360" w:lineRule="auto"/>
              <w:jc w:val="left"/>
              <w:rPr>
                <w:rFonts w:cs="David"/>
                <w:szCs w:val="24"/>
                <w:rtl/>
                <w:lang w:eastAsia="en-US"/>
              </w:rPr>
            </w:pPr>
          </w:p>
        </w:tc>
        <w:tc>
          <w:tcPr>
            <w:tcW w:w="583" w:type="dxa"/>
            <w:gridSpan w:val="2"/>
          </w:tcPr>
          <w:p w14:paraId="761F5EF8" w14:textId="77777777" w:rsidR="005E209A" w:rsidRDefault="005E209A" w:rsidP="000D61CA">
            <w:pPr>
              <w:spacing w:line="360" w:lineRule="auto"/>
              <w:jc w:val="left"/>
              <w:rPr>
                <w:rFonts w:cs="David"/>
                <w:szCs w:val="24"/>
                <w:rtl/>
                <w:lang w:eastAsia="en-US"/>
              </w:rPr>
            </w:pPr>
            <w:r>
              <w:rPr>
                <w:rFonts w:cs="David" w:hint="cs"/>
                <w:szCs w:val="24"/>
                <w:rtl/>
                <w:lang w:eastAsia="en-US"/>
              </w:rPr>
              <w:t>ת.</w:t>
            </w:r>
          </w:p>
        </w:tc>
        <w:tc>
          <w:tcPr>
            <w:tcW w:w="1547" w:type="dxa"/>
          </w:tcPr>
          <w:p w14:paraId="2C8B4090" w14:textId="77777777" w:rsidR="005E209A" w:rsidRPr="005741A2" w:rsidRDefault="005E209A" w:rsidP="000D61CA">
            <w:pPr>
              <w:spacing w:line="360" w:lineRule="auto"/>
              <w:jc w:val="left"/>
              <w:rPr>
                <w:rFonts w:cs="David"/>
                <w:szCs w:val="24"/>
                <w:rtl/>
                <w:lang w:eastAsia="en-US"/>
              </w:rPr>
            </w:pPr>
          </w:p>
        </w:tc>
        <w:tc>
          <w:tcPr>
            <w:tcW w:w="5609" w:type="dxa"/>
            <w:gridSpan w:val="2"/>
          </w:tcPr>
          <w:p w14:paraId="7538A083" w14:textId="547A2C6C" w:rsidR="005E209A" w:rsidRDefault="005E209A" w:rsidP="00DB58E0">
            <w:pPr>
              <w:spacing w:line="360" w:lineRule="auto"/>
              <w:jc w:val="left"/>
              <w:rPr>
                <w:rFonts w:cs="David"/>
                <w:szCs w:val="24"/>
                <w:rtl/>
                <w:lang w:eastAsia="en-US"/>
              </w:rPr>
            </w:pPr>
            <w:r>
              <w:rPr>
                <w:rFonts w:cs="David" w:hint="cs"/>
                <w:szCs w:val="24"/>
                <w:rtl/>
                <w:lang w:eastAsia="en-US"/>
              </w:rPr>
              <w:t xml:space="preserve">אין מניעה בהתאם לתנאי המכרז וההסכם שהזוכה </w:t>
            </w:r>
            <w:r w:rsidR="00DB58E0">
              <w:rPr>
                <w:rFonts w:cs="David" w:hint="cs"/>
                <w:szCs w:val="24"/>
                <w:rtl/>
                <w:lang w:eastAsia="en-US"/>
              </w:rPr>
              <w:t>ייעז</w:t>
            </w:r>
            <w:r w:rsidR="00DB58E0">
              <w:rPr>
                <w:rFonts w:cs="David" w:hint="eastAsia"/>
                <w:szCs w:val="24"/>
                <w:rtl/>
                <w:lang w:eastAsia="en-US"/>
              </w:rPr>
              <w:t>ר</w:t>
            </w:r>
            <w:r w:rsidR="00DB58E0">
              <w:rPr>
                <w:rFonts w:cs="David" w:hint="cs"/>
                <w:szCs w:val="24"/>
                <w:rtl/>
                <w:lang w:eastAsia="en-US"/>
              </w:rPr>
              <w:t xml:space="preserve"> </w:t>
            </w:r>
            <w:r>
              <w:rPr>
                <w:rFonts w:cs="David" w:hint="cs"/>
                <w:szCs w:val="24"/>
                <w:rtl/>
                <w:lang w:eastAsia="en-US"/>
              </w:rPr>
              <w:t xml:space="preserve">ויבצע את השירותים הנדרשים או חלקם באמצעות קבלני משנה, </w:t>
            </w:r>
            <w:r w:rsidR="00A578A1">
              <w:rPr>
                <w:rFonts w:cs="David" w:hint="cs"/>
                <w:szCs w:val="24"/>
                <w:rtl/>
                <w:lang w:eastAsia="en-US"/>
              </w:rPr>
              <w:t>י</w:t>
            </w:r>
            <w:r>
              <w:rPr>
                <w:rFonts w:cs="David" w:hint="cs"/>
                <w:szCs w:val="24"/>
                <w:rtl/>
                <w:lang w:eastAsia="en-US"/>
              </w:rPr>
              <w:t xml:space="preserve">ובהר כי מעורבותם של קבלני המשנה במתן השירותים אינה גורעת מאחריותו הבלעדית של הזוכה במכרז על מתן השירותים. </w:t>
            </w:r>
          </w:p>
        </w:tc>
      </w:tr>
      <w:tr w:rsidR="00FB7071" w14:paraId="3960FDE4" w14:textId="77777777" w:rsidTr="00E05C3B">
        <w:trPr>
          <w:trHeight w:val="534"/>
        </w:trPr>
        <w:tc>
          <w:tcPr>
            <w:tcW w:w="573" w:type="dxa"/>
          </w:tcPr>
          <w:p w14:paraId="03F1CC66" w14:textId="77777777" w:rsidR="00FB7071" w:rsidRDefault="00FB7071" w:rsidP="000D61CA">
            <w:pPr>
              <w:spacing w:line="360" w:lineRule="auto"/>
              <w:jc w:val="left"/>
              <w:rPr>
                <w:rFonts w:cs="David"/>
                <w:szCs w:val="24"/>
                <w:rtl/>
                <w:lang w:eastAsia="en-US"/>
              </w:rPr>
            </w:pPr>
            <w:r>
              <w:rPr>
                <w:rFonts w:cs="David" w:hint="cs"/>
                <w:szCs w:val="24"/>
                <w:rtl/>
                <w:lang w:eastAsia="en-US"/>
              </w:rPr>
              <w:t>9.</w:t>
            </w:r>
          </w:p>
        </w:tc>
        <w:tc>
          <w:tcPr>
            <w:tcW w:w="583" w:type="dxa"/>
            <w:gridSpan w:val="2"/>
          </w:tcPr>
          <w:p w14:paraId="6E3B1575" w14:textId="77777777" w:rsidR="00FB7071" w:rsidRDefault="00FB7071" w:rsidP="000D61CA">
            <w:pPr>
              <w:spacing w:line="360" w:lineRule="auto"/>
              <w:jc w:val="left"/>
              <w:rPr>
                <w:rFonts w:cs="David"/>
                <w:szCs w:val="24"/>
                <w:rtl/>
                <w:lang w:eastAsia="en-US"/>
              </w:rPr>
            </w:pPr>
            <w:r>
              <w:rPr>
                <w:rFonts w:cs="David" w:hint="cs"/>
                <w:szCs w:val="24"/>
                <w:rtl/>
                <w:lang w:eastAsia="en-US"/>
              </w:rPr>
              <w:t>ש.</w:t>
            </w:r>
          </w:p>
        </w:tc>
        <w:tc>
          <w:tcPr>
            <w:tcW w:w="1547" w:type="dxa"/>
          </w:tcPr>
          <w:p w14:paraId="6BB31061" w14:textId="77777777" w:rsidR="00FB7071" w:rsidRPr="005741A2" w:rsidRDefault="004A7B66" w:rsidP="004A7B66">
            <w:pPr>
              <w:spacing w:line="360" w:lineRule="auto"/>
              <w:jc w:val="center"/>
              <w:rPr>
                <w:rFonts w:cs="David"/>
                <w:szCs w:val="24"/>
                <w:rtl/>
                <w:lang w:eastAsia="en-US"/>
              </w:rPr>
            </w:pPr>
            <w:r>
              <w:rPr>
                <w:rFonts w:cs="David" w:hint="cs"/>
                <w:szCs w:val="24"/>
                <w:rtl/>
                <w:lang w:eastAsia="en-US"/>
              </w:rPr>
              <w:t>7.3</w:t>
            </w:r>
          </w:p>
        </w:tc>
        <w:tc>
          <w:tcPr>
            <w:tcW w:w="5620" w:type="dxa"/>
            <w:gridSpan w:val="3"/>
          </w:tcPr>
          <w:p w14:paraId="4F884236" w14:textId="77777777" w:rsidR="00FB7071" w:rsidRDefault="00FB7071" w:rsidP="000D61CA">
            <w:pPr>
              <w:spacing w:line="360" w:lineRule="auto"/>
              <w:jc w:val="left"/>
              <w:rPr>
                <w:rFonts w:cs="David"/>
                <w:szCs w:val="24"/>
                <w:rtl/>
                <w:lang w:eastAsia="en-US"/>
              </w:rPr>
            </w:pPr>
            <w:r>
              <w:rPr>
                <w:rFonts w:cs="David" w:hint="cs"/>
                <w:szCs w:val="24"/>
                <w:rtl/>
                <w:lang w:eastAsia="en-US"/>
              </w:rPr>
              <w:t xml:space="preserve">חילוט הערבות תתבצע בכפוף ולאחר מסירת הודעה מראש ובכתב בת 14 יום, שבמהלכן תינתן לזוכה. המציע הזדמנות לתקן את ההפרה. </w:t>
            </w:r>
          </w:p>
        </w:tc>
      </w:tr>
      <w:tr w:rsidR="00FB7071" w14:paraId="79CA274D" w14:textId="77777777" w:rsidTr="00E05C3B">
        <w:trPr>
          <w:trHeight w:val="534"/>
        </w:trPr>
        <w:tc>
          <w:tcPr>
            <w:tcW w:w="573" w:type="dxa"/>
          </w:tcPr>
          <w:p w14:paraId="58F8D95C" w14:textId="77777777" w:rsidR="00FB7071" w:rsidRDefault="00FB7071" w:rsidP="000D61CA">
            <w:pPr>
              <w:spacing w:line="360" w:lineRule="auto"/>
              <w:jc w:val="left"/>
              <w:rPr>
                <w:rFonts w:cs="David"/>
                <w:szCs w:val="24"/>
                <w:rtl/>
                <w:lang w:eastAsia="en-US"/>
              </w:rPr>
            </w:pPr>
          </w:p>
        </w:tc>
        <w:tc>
          <w:tcPr>
            <w:tcW w:w="583" w:type="dxa"/>
            <w:gridSpan w:val="2"/>
          </w:tcPr>
          <w:p w14:paraId="5DB78DD7" w14:textId="77777777" w:rsidR="00FB7071" w:rsidRDefault="00FB7071" w:rsidP="000D61CA">
            <w:pPr>
              <w:spacing w:line="360" w:lineRule="auto"/>
              <w:jc w:val="left"/>
              <w:rPr>
                <w:rFonts w:cs="David"/>
                <w:szCs w:val="24"/>
                <w:rtl/>
                <w:lang w:eastAsia="en-US"/>
              </w:rPr>
            </w:pPr>
            <w:r>
              <w:rPr>
                <w:rFonts w:cs="David" w:hint="cs"/>
                <w:szCs w:val="24"/>
                <w:rtl/>
                <w:lang w:eastAsia="en-US"/>
              </w:rPr>
              <w:t>ת.</w:t>
            </w:r>
          </w:p>
        </w:tc>
        <w:tc>
          <w:tcPr>
            <w:tcW w:w="1547" w:type="dxa"/>
          </w:tcPr>
          <w:p w14:paraId="65C94EC4" w14:textId="77777777" w:rsidR="00FB7071" w:rsidRPr="005741A2" w:rsidRDefault="00FB7071" w:rsidP="000D61CA">
            <w:pPr>
              <w:spacing w:line="360" w:lineRule="auto"/>
              <w:jc w:val="left"/>
              <w:rPr>
                <w:rFonts w:cs="David"/>
                <w:szCs w:val="24"/>
                <w:rtl/>
                <w:lang w:eastAsia="en-US"/>
              </w:rPr>
            </w:pPr>
          </w:p>
        </w:tc>
        <w:tc>
          <w:tcPr>
            <w:tcW w:w="5620" w:type="dxa"/>
            <w:gridSpan w:val="3"/>
          </w:tcPr>
          <w:p w14:paraId="76DF90FD" w14:textId="77777777" w:rsidR="00FB7071" w:rsidRDefault="00FB7071" w:rsidP="000D61CA">
            <w:pPr>
              <w:spacing w:line="360" w:lineRule="auto"/>
              <w:jc w:val="left"/>
              <w:rPr>
                <w:rFonts w:cs="David"/>
                <w:szCs w:val="24"/>
                <w:rtl/>
                <w:lang w:eastAsia="en-US"/>
              </w:rPr>
            </w:pPr>
            <w:r>
              <w:rPr>
                <w:rFonts w:cs="David" w:hint="cs"/>
                <w:szCs w:val="24"/>
                <w:rtl/>
                <w:lang w:eastAsia="en-US"/>
              </w:rPr>
              <w:t>המזמין יודיע לזוכה בכתב על כוונתו לחלט את הערבות שבעה ימים לפני מועד החילוט.</w:t>
            </w:r>
          </w:p>
        </w:tc>
      </w:tr>
      <w:tr w:rsidR="00FB7071" w14:paraId="03FFC48B" w14:textId="77777777" w:rsidTr="00E05C3B">
        <w:trPr>
          <w:trHeight w:val="534"/>
        </w:trPr>
        <w:tc>
          <w:tcPr>
            <w:tcW w:w="573" w:type="dxa"/>
          </w:tcPr>
          <w:p w14:paraId="5B52BCAB" w14:textId="77777777" w:rsidR="00FB7071" w:rsidRDefault="00FB7071" w:rsidP="000D61CA">
            <w:pPr>
              <w:spacing w:line="360" w:lineRule="auto"/>
              <w:jc w:val="left"/>
              <w:rPr>
                <w:rFonts w:cs="David"/>
                <w:szCs w:val="24"/>
                <w:rtl/>
                <w:lang w:eastAsia="en-US"/>
              </w:rPr>
            </w:pPr>
            <w:r>
              <w:rPr>
                <w:rFonts w:cs="David" w:hint="cs"/>
                <w:szCs w:val="24"/>
                <w:rtl/>
                <w:lang w:eastAsia="en-US"/>
              </w:rPr>
              <w:t>10.</w:t>
            </w:r>
          </w:p>
        </w:tc>
        <w:tc>
          <w:tcPr>
            <w:tcW w:w="583" w:type="dxa"/>
            <w:gridSpan w:val="2"/>
          </w:tcPr>
          <w:p w14:paraId="101CC42A" w14:textId="77777777" w:rsidR="00FB7071" w:rsidRDefault="00FB7071" w:rsidP="000D61CA">
            <w:pPr>
              <w:spacing w:line="360" w:lineRule="auto"/>
              <w:jc w:val="left"/>
              <w:rPr>
                <w:rFonts w:cs="David"/>
                <w:szCs w:val="24"/>
                <w:rtl/>
                <w:lang w:eastAsia="en-US"/>
              </w:rPr>
            </w:pPr>
            <w:r>
              <w:rPr>
                <w:rFonts w:cs="David" w:hint="cs"/>
                <w:szCs w:val="24"/>
                <w:rtl/>
                <w:lang w:eastAsia="en-US"/>
              </w:rPr>
              <w:t>ש.</w:t>
            </w:r>
          </w:p>
        </w:tc>
        <w:tc>
          <w:tcPr>
            <w:tcW w:w="1547" w:type="dxa"/>
          </w:tcPr>
          <w:p w14:paraId="3A9E4325" w14:textId="77777777" w:rsidR="00FB7071" w:rsidRPr="005741A2" w:rsidRDefault="004A7B66" w:rsidP="004A7B66">
            <w:pPr>
              <w:spacing w:line="360" w:lineRule="auto"/>
              <w:jc w:val="center"/>
              <w:rPr>
                <w:rFonts w:cs="David"/>
                <w:szCs w:val="24"/>
                <w:rtl/>
                <w:lang w:eastAsia="en-US"/>
              </w:rPr>
            </w:pPr>
            <w:r>
              <w:rPr>
                <w:rFonts w:cs="David" w:hint="cs"/>
                <w:szCs w:val="24"/>
                <w:rtl/>
                <w:lang w:eastAsia="en-US"/>
              </w:rPr>
              <w:t>9.1</w:t>
            </w:r>
          </w:p>
        </w:tc>
        <w:tc>
          <w:tcPr>
            <w:tcW w:w="5620" w:type="dxa"/>
            <w:gridSpan w:val="3"/>
          </w:tcPr>
          <w:p w14:paraId="6482ABA5" w14:textId="77777777" w:rsidR="00FB7071" w:rsidRDefault="00FB7071" w:rsidP="00784494">
            <w:pPr>
              <w:spacing w:line="360" w:lineRule="auto"/>
              <w:jc w:val="left"/>
              <w:rPr>
                <w:rFonts w:cs="David"/>
                <w:szCs w:val="24"/>
                <w:rtl/>
                <w:lang w:eastAsia="en-US"/>
              </w:rPr>
            </w:pPr>
            <w:r>
              <w:rPr>
                <w:rFonts w:cs="David" w:hint="cs"/>
                <w:szCs w:val="24"/>
                <w:rtl/>
                <w:lang w:eastAsia="en-US"/>
              </w:rPr>
              <w:t>אין אפשרות לעבוד במסגרת פורטל ספקים במסגרת עסקאות אלו.</w:t>
            </w:r>
          </w:p>
        </w:tc>
      </w:tr>
      <w:tr w:rsidR="00FB7071" w14:paraId="2AFB48FD" w14:textId="77777777" w:rsidTr="00E05C3B">
        <w:trPr>
          <w:trHeight w:val="1005"/>
        </w:trPr>
        <w:tc>
          <w:tcPr>
            <w:tcW w:w="573" w:type="dxa"/>
          </w:tcPr>
          <w:p w14:paraId="0623B5AF" w14:textId="77777777" w:rsidR="00FB7071" w:rsidRDefault="00FB7071" w:rsidP="000D61CA">
            <w:pPr>
              <w:spacing w:line="360" w:lineRule="auto"/>
              <w:jc w:val="left"/>
              <w:rPr>
                <w:rFonts w:cs="David"/>
                <w:szCs w:val="24"/>
                <w:rtl/>
                <w:lang w:eastAsia="en-US"/>
              </w:rPr>
            </w:pPr>
          </w:p>
        </w:tc>
        <w:tc>
          <w:tcPr>
            <w:tcW w:w="583" w:type="dxa"/>
            <w:gridSpan w:val="2"/>
          </w:tcPr>
          <w:p w14:paraId="22FD9BFF" w14:textId="77777777" w:rsidR="00FB7071" w:rsidRDefault="00FB7071" w:rsidP="000D61CA">
            <w:pPr>
              <w:spacing w:line="360" w:lineRule="auto"/>
              <w:jc w:val="left"/>
              <w:rPr>
                <w:rFonts w:cs="David"/>
                <w:szCs w:val="24"/>
                <w:rtl/>
                <w:lang w:eastAsia="en-US"/>
              </w:rPr>
            </w:pPr>
            <w:r>
              <w:rPr>
                <w:rFonts w:cs="David" w:hint="cs"/>
                <w:szCs w:val="24"/>
                <w:rtl/>
                <w:lang w:eastAsia="en-US"/>
              </w:rPr>
              <w:t>ת.</w:t>
            </w:r>
          </w:p>
        </w:tc>
        <w:tc>
          <w:tcPr>
            <w:tcW w:w="1547" w:type="dxa"/>
          </w:tcPr>
          <w:p w14:paraId="7656398F" w14:textId="77777777" w:rsidR="00FB7071" w:rsidRPr="005741A2" w:rsidRDefault="00FB7071" w:rsidP="000D61CA">
            <w:pPr>
              <w:spacing w:line="360" w:lineRule="auto"/>
              <w:jc w:val="left"/>
              <w:rPr>
                <w:rFonts w:cs="David"/>
                <w:szCs w:val="24"/>
                <w:rtl/>
                <w:lang w:eastAsia="en-US"/>
              </w:rPr>
            </w:pPr>
          </w:p>
        </w:tc>
        <w:tc>
          <w:tcPr>
            <w:tcW w:w="5620" w:type="dxa"/>
            <w:gridSpan w:val="3"/>
          </w:tcPr>
          <w:p w14:paraId="64EB1E6E" w14:textId="4355126D" w:rsidR="00FB7071" w:rsidRDefault="00B8690D" w:rsidP="00B8690D">
            <w:pPr>
              <w:spacing w:line="360" w:lineRule="auto"/>
              <w:jc w:val="left"/>
              <w:rPr>
                <w:rFonts w:cs="David"/>
                <w:szCs w:val="24"/>
                <w:rtl/>
                <w:lang w:eastAsia="en-US"/>
              </w:rPr>
            </w:pPr>
            <w:r>
              <w:rPr>
                <w:rFonts w:cs="David" w:hint="cs"/>
                <w:szCs w:val="24"/>
                <w:rtl/>
                <w:lang w:eastAsia="en-US"/>
              </w:rPr>
              <w:t xml:space="preserve">לא , הדיווחים </w:t>
            </w:r>
            <w:r w:rsidR="00FB7071">
              <w:rPr>
                <w:rFonts w:cs="David" w:hint="cs"/>
                <w:szCs w:val="24"/>
                <w:rtl/>
                <w:lang w:eastAsia="en-US"/>
              </w:rPr>
              <w:t xml:space="preserve">יהיו באמצעות פורטל הספקים </w:t>
            </w:r>
            <w:r w:rsidR="00D21C60">
              <w:rPr>
                <w:rFonts w:cs="David" w:hint="cs"/>
                <w:szCs w:val="24"/>
                <w:rtl/>
                <w:lang w:eastAsia="en-US"/>
              </w:rPr>
              <w:t xml:space="preserve">בהתאם לסעיף 9.5 במסמכי המכרז. </w:t>
            </w:r>
          </w:p>
        </w:tc>
      </w:tr>
      <w:tr w:rsidR="00FB7071" w14:paraId="2080DD53" w14:textId="77777777" w:rsidTr="00E05C3B">
        <w:trPr>
          <w:trHeight w:val="534"/>
        </w:trPr>
        <w:tc>
          <w:tcPr>
            <w:tcW w:w="573" w:type="dxa"/>
          </w:tcPr>
          <w:p w14:paraId="052BE263" w14:textId="77777777" w:rsidR="00FB7071" w:rsidRDefault="00FB7071" w:rsidP="000D61CA">
            <w:pPr>
              <w:spacing w:line="360" w:lineRule="auto"/>
              <w:jc w:val="left"/>
              <w:rPr>
                <w:rFonts w:cs="David"/>
                <w:szCs w:val="24"/>
                <w:rtl/>
                <w:lang w:eastAsia="en-US"/>
              </w:rPr>
            </w:pPr>
            <w:r>
              <w:rPr>
                <w:rFonts w:cs="David" w:hint="cs"/>
                <w:szCs w:val="24"/>
                <w:rtl/>
                <w:lang w:eastAsia="en-US"/>
              </w:rPr>
              <w:t>11</w:t>
            </w:r>
            <w:r w:rsidR="00E05C3B">
              <w:rPr>
                <w:rFonts w:cs="David" w:hint="cs"/>
                <w:szCs w:val="24"/>
                <w:rtl/>
                <w:lang w:eastAsia="en-US"/>
              </w:rPr>
              <w:t>.</w:t>
            </w:r>
          </w:p>
        </w:tc>
        <w:tc>
          <w:tcPr>
            <w:tcW w:w="583" w:type="dxa"/>
            <w:gridSpan w:val="2"/>
          </w:tcPr>
          <w:p w14:paraId="7F98A696" w14:textId="77777777" w:rsidR="00FB7071" w:rsidRDefault="00FB7071" w:rsidP="000D61CA">
            <w:pPr>
              <w:spacing w:line="360" w:lineRule="auto"/>
              <w:jc w:val="left"/>
              <w:rPr>
                <w:rFonts w:cs="David"/>
                <w:szCs w:val="24"/>
                <w:rtl/>
                <w:lang w:eastAsia="en-US"/>
              </w:rPr>
            </w:pPr>
            <w:r>
              <w:rPr>
                <w:rFonts w:cs="David" w:hint="cs"/>
                <w:szCs w:val="24"/>
                <w:rtl/>
                <w:lang w:eastAsia="en-US"/>
              </w:rPr>
              <w:t>ש.</w:t>
            </w:r>
          </w:p>
        </w:tc>
        <w:tc>
          <w:tcPr>
            <w:tcW w:w="1547" w:type="dxa"/>
          </w:tcPr>
          <w:p w14:paraId="1E3BB24B" w14:textId="77777777" w:rsidR="00FB7071" w:rsidRPr="005741A2" w:rsidRDefault="00FB7071" w:rsidP="000D61CA">
            <w:pPr>
              <w:spacing w:line="360" w:lineRule="auto"/>
              <w:jc w:val="left"/>
              <w:rPr>
                <w:rFonts w:cs="David"/>
                <w:szCs w:val="24"/>
                <w:rtl/>
                <w:lang w:eastAsia="en-US"/>
              </w:rPr>
            </w:pPr>
          </w:p>
        </w:tc>
        <w:tc>
          <w:tcPr>
            <w:tcW w:w="5620" w:type="dxa"/>
            <w:gridSpan w:val="3"/>
          </w:tcPr>
          <w:p w14:paraId="7333AD00" w14:textId="77777777" w:rsidR="00FB7071" w:rsidRDefault="00FB7071" w:rsidP="00784494">
            <w:pPr>
              <w:spacing w:line="360" w:lineRule="auto"/>
              <w:jc w:val="left"/>
              <w:rPr>
                <w:rFonts w:cs="David"/>
                <w:szCs w:val="24"/>
                <w:rtl/>
                <w:lang w:eastAsia="en-US"/>
              </w:rPr>
            </w:pPr>
            <w:r>
              <w:rPr>
                <w:rFonts w:cs="David" w:hint="cs"/>
                <w:szCs w:val="24"/>
                <w:rtl/>
                <w:lang w:eastAsia="en-US"/>
              </w:rPr>
              <w:t>הארכת ההסכם מעבר לתקופה מצטברת של 3 שנים כפופה בהסכמת הזוכה ?</w:t>
            </w:r>
          </w:p>
        </w:tc>
      </w:tr>
      <w:tr w:rsidR="00FB7071" w14:paraId="04B948BE" w14:textId="77777777" w:rsidTr="00E05C3B">
        <w:trPr>
          <w:trHeight w:val="534"/>
        </w:trPr>
        <w:tc>
          <w:tcPr>
            <w:tcW w:w="573" w:type="dxa"/>
          </w:tcPr>
          <w:p w14:paraId="0AB78A9A" w14:textId="77777777" w:rsidR="00FB7071" w:rsidRDefault="00FB7071" w:rsidP="000D61CA">
            <w:pPr>
              <w:spacing w:line="360" w:lineRule="auto"/>
              <w:jc w:val="left"/>
              <w:rPr>
                <w:rFonts w:cs="David"/>
                <w:szCs w:val="24"/>
                <w:rtl/>
                <w:lang w:eastAsia="en-US"/>
              </w:rPr>
            </w:pPr>
          </w:p>
        </w:tc>
        <w:tc>
          <w:tcPr>
            <w:tcW w:w="583" w:type="dxa"/>
            <w:gridSpan w:val="2"/>
          </w:tcPr>
          <w:p w14:paraId="3E4CFA6E" w14:textId="77777777" w:rsidR="00FB7071" w:rsidRDefault="00FB7071" w:rsidP="000D61CA">
            <w:pPr>
              <w:spacing w:line="360" w:lineRule="auto"/>
              <w:jc w:val="left"/>
              <w:rPr>
                <w:rFonts w:cs="David"/>
                <w:szCs w:val="24"/>
                <w:rtl/>
                <w:lang w:eastAsia="en-US"/>
              </w:rPr>
            </w:pPr>
            <w:r>
              <w:rPr>
                <w:rFonts w:cs="David" w:hint="cs"/>
                <w:szCs w:val="24"/>
                <w:rtl/>
                <w:lang w:eastAsia="en-US"/>
              </w:rPr>
              <w:t>ת.</w:t>
            </w:r>
          </w:p>
        </w:tc>
        <w:tc>
          <w:tcPr>
            <w:tcW w:w="1547" w:type="dxa"/>
          </w:tcPr>
          <w:p w14:paraId="2A30288D" w14:textId="77777777" w:rsidR="00FB7071" w:rsidRPr="005741A2" w:rsidRDefault="00FB7071" w:rsidP="000D61CA">
            <w:pPr>
              <w:spacing w:line="360" w:lineRule="auto"/>
              <w:jc w:val="left"/>
              <w:rPr>
                <w:rFonts w:cs="David"/>
                <w:szCs w:val="24"/>
                <w:rtl/>
                <w:lang w:eastAsia="en-US"/>
              </w:rPr>
            </w:pPr>
          </w:p>
        </w:tc>
        <w:tc>
          <w:tcPr>
            <w:tcW w:w="5620" w:type="dxa"/>
            <w:gridSpan w:val="3"/>
          </w:tcPr>
          <w:p w14:paraId="149073DB" w14:textId="77777777" w:rsidR="00FB7071" w:rsidRDefault="00A578A1" w:rsidP="00A578A1">
            <w:pPr>
              <w:spacing w:line="360" w:lineRule="auto"/>
              <w:jc w:val="left"/>
              <w:rPr>
                <w:rFonts w:cs="David"/>
                <w:szCs w:val="24"/>
                <w:rtl/>
                <w:lang w:eastAsia="en-US"/>
              </w:rPr>
            </w:pPr>
            <w:r>
              <w:rPr>
                <w:rFonts w:cs="David" w:hint="cs"/>
                <w:szCs w:val="24"/>
                <w:rtl/>
                <w:lang w:eastAsia="en-US"/>
              </w:rPr>
              <w:t>אין שינוי במסמכי המכרז.</w:t>
            </w:r>
            <w:r w:rsidR="00FB7071">
              <w:rPr>
                <w:rFonts w:cs="David" w:hint="cs"/>
                <w:szCs w:val="24"/>
                <w:rtl/>
                <w:lang w:eastAsia="en-US"/>
              </w:rPr>
              <w:t xml:space="preserve"> המזמין שומר לעצמו את הזכות להאריך את ההתקשרות בארבע תקופות נוספות בנות שנה כל אחת בהודעה מראש לפני סיום שנת ההתקשרות.  </w:t>
            </w:r>
          </w:p>
        </w:tc>
      </w:tr>
      <w:tr w:rsidR="00FB7071" w14:paraId="2419A83B" w14:textId="77777777" w:rsidTr="00E05C3B">
        <w:trPr>
          <w:trHeight w:val="534"/>
        </w:trPr>
        <w:tc>
          <w:tcPr>
            <w:tcW w:w="573" w:type="dxa"/>
          </w:tcPr>
          <w:p w14:paraId="53284CA2" w14:textId="77777777" w:rsidR="00FB7071" w:rsidRDefault="00E05C3B" w:rsidP="000D61CA">
            <w:pPr>
              <w:spacing w:line="360" w:lineRule="auto"/>
              <w:jc w:val="left"/>
              <w:rPr>
                <w:rFonts w:cs="David"/>
                <w:szCs w:val="24"/>
                <w:rtl/>
                <w:lang w:eastAsia="en-US"/>
              </w:rPr>
            </w:pPr>
            <w:r>
              <w:rPr>
                <w:rFonts w:cs="David" w:hint="cs"/>
                <w:szCs w:val="24"/>
                <w:rtl/>
                <w:lang w:eastAsia="en-US"/>
              </w:rPr>
              <w:t>12.</w:t>
            </w:r>
            <w:r w:rsidR="00FB7071">
              <w:rPr>
                <w:rFonts w:cs="David" w:hint="cs"/>
                <w:szCs w:val="24"/>
                <w:rtl/>
                <w:lang w:eastAsia="en-US"/>
              </w:rPr>
              <w:t xml:space="preserve"> </w:t>
            </w:r>
          </w:p>
        </w:tc>
        <w:tc>
          <w:tcPr>
            <w:tcW w:w="583" w:type="dxa"/>
            <w:gridSpan w:val="2"/>
          </w:tcPr>
          <w:p w14:paraId="4C10B1C0" w14:textId="77777777" w:rsidR="00FB7071" w:rsidRDefault="00FB7071" w:rsidP="000D61CA">
            <w:pPr>
              <w:spacing w:line="360" w:lineRule="auto"/>
              <w:jc w:val="left"/>
              <w:rPr>
                <w:rFonts w:cs="David"/>
                <w:szCs w:val="24"/>
                <w:rtl/>
                <w:lang w:eastAsia="en-US"/>
              </w:rPr>
            </w:pPr>
            <w:r>
              <w:rPr>
                <w:rFonts w:cs="David" w:hint="cs"/>
                <w:szCs w:val="24"/>
                <w:rtl/>
                <w:lang w:eastAsia="en-US"/>
              </w:rPr>
              <w:t xml:space="preserve">ש. </w:t>
            </w:r>
          </w:p>
        </w:tc>
        <w:tc>
          <w:tcPr>
            <w:tcW w:w="1547" w:type="dxa"/>
          </w:tcPr>
          <w:p w14:paraId="377FF6DB" w14:textId="77777777" w:rsidR="00FB7071" w:rsidRPr="005741A2" w:rsidRDefault="00FB7071" w:rsidP="000D61CA">
            <w:pPr>
              <w:spacing w:line="360" w:lineRule="auto"/>
              <w:jc w:val="left"/>
              <w:rPr>
                <w:rFonts w:cs="David"/>
                <w:szCs w:val="24"/>
                <w:rtl/>
                <w:lang w:eastAsia="en-US"/>
              </w:rPr>
            </w:pPr>
          </w:p>
        </w:tc>
        <w:tc>
          <w:tcPr>
            <w:tcW w:w="5620" w:type="dxa"/>
            <w:gridSpan w:val="3"/>
          </w:tcPr>
          <w:p w14:paraId="432DFCCF" w14:textId="77777777" w:rsidR="00FB7071" w:rsidRDefault="00FB7071" w:rsidP="009A2CB1">
            <w:pPr>
              <w:spacing w:line="360" w:lineRule="auto"/>
              <w:jc w:val="left"/>
              <w:rPr>
                <w:rFonts w:cs="David"/>
                <w:szCs w:val="24"/>
                <w:rtl/>
                <w:lang w:eastAsia="en-US"/>
              </w:rPr>
            </w:pPr>
            <w:r>
              <w:rPr>
                <w:rFonts w:cs="David" w:hint="cs"/>
                <w:szCs w:val="24"/>
                <w:rtl/>
                <w:lang w:eastAsia="en-US"/>
              </w:rPr>
              <w:t xml:space="preserve">נבקש לקבוע את הסייגים הבאים לחובת השיפוי לפי סעיף זה: </w:t>
            </w:r>
          </w:p>
          <w:p w14:paraId="56487574" w14:textId="77777777" w:rsidR="00FB7071" w:rsidRDefault="00FB7071" w:rsidP="009A2CB1">
            <w:pPr>
              <w:pStyle w:val="a6"/>
              <w:numPr>
                <w:ilvl w:val="0"/>
                <w:numId w:val="10"/>
              </w:numPr>
              <w:spacing w:line="360" w:lineRule="auto"/>
              <w:jc w:val="left"/>
              <w:rPr>
                <w:rFonts w:cs="David"/>
                <w:szCs w:val="24"/>
                <w:lang w:eastAsia="en-US"/>
              </w:rPr>
            </w:pPr>
            <w:r>
              <w:rPr>
                <w:rFonts w:cs="David" w:hint="cs"/>
                <w:szCs w:val="24"/>
                <w:rtl/>
                <w:lang w:eastAsia="en-US"/>
              </w:rPr>
              <w:t>חובת השיפוי תחול רק ביחס לנזקים שנגרמו כתוצאה ממעשה או מחדל שהזוכה אחראי להם על פי דין.</w:t>
            </w:r>
          </w:p>
          <w:p w14:paraId="34CEBE54" w14:textId="77777777" w:rsidR="00FB7071" w:rsidRDefault="00FB7071" w:rsidP="009A2CB1">
            <w:pPr>
              <w:pStyle w:val="a6"/>
              <w:numPr>
                <w:ilvl w:val="0"/>
                <w:numId w:val="10"/>
              </w:numPr>
              <w:spacing w:line="360" w:lineRule="auto"/>
              <w:jc w:val="left"/>
              <w:rPr>
                <w:rFonts w:cs="David"/>
                <w:szCs w:val="24"/>
                <w:lang w:eastAsia="en-US"/>
              </w:rPr>
            </w:pPr>
            <w:r>
              <w:rPr>
                <w:rFonts w:cs="David" w:hint="cs"/>
                <w:szCs w:val="24"/>
                <w:rtl/>
                <w:lang w:eastAsia="en-US"/>
              </w:rPr>
              <w:t>בגין כספים שנפסקו כנגד המזמין בפסק דין חלוט.</w:t>
            </w:r>
          </w:p>
          <w:p w14:paraId="7A687886" w14:textId="77777777" w:rsidR="00FB7071" w:rsidRDefault="00FB7071" w:rsidP="009A2CB1">
            <w:pPr>
              <w:pStyle w:val="a6"/>
              <w:numPr>
                <w:ilvl w:val="0"/>
                <w:numId w:val="10"/>
              </w:numPr>
              <w:spacing w:line="360" w:lineRule="auto"/>
              <w:jc w:val="left"/>
              <w:rPr>
                <w:rFonts w:cs="David"/>
                <w:szCs w:val="24"/>
                <w:lang w:eastAsia="en-US"/>
              </w:rPr>
            </w:pPr>
            <w:r>
              <w:rPr>
                <w:rFonts w:cs="David" w:hint="cs"/>
                <w:szCs w:val="24"/>
                <w:rtl/>
                <w:lang w:eastAsia="en-US"/>
              </w:rPr>
              <w:t xml:space="preserve">המזמין הודיע לזוכה מיד עם קרות האירוע בגינו נדרש שיפוי, יאפשר לזוכה להתגונן בפני האירוע כאמור ולא </w:t>
            </w:r>
            <w:r>
              <w:rPr>
                <w:rFonts w:cs="David" w:hint="cs"/>
                <w:szCs w:val="24"/>
                <w:rtl/>
                <w:lang w:eastAsia="en-US"/>
              </w:rPr>
              <w:lastRenderedPageBreak/>
              <w:t xml:space="preserve">יתפשר באירוע כאמור ללא הסכמת הזוכה בכתב ומראש </w:t>
            </w:r>
          </w:p>
          <w:p w14:paraId="14E4AEFC" w14:textId="77777777" w:rsidR="00FB7071" w:rsidRPr="009A2CB1" w:rsidRDefault="00FB7071" w:rsidP="009A2CB1">
            <w:pPr>
              <w:pStyle w:val="a6"/>
              <w:numPr>
                <w:ilvl w:val="0"/>
                <w:numId w:val="10"/>
              </w:numPr>
              <w:spacing w:line="360" w:lineRule="auto"/>
              <w:jc w:val="left"/>
              <w:rPr>
                <w:rFonts w:cs="David"/>
                <w:szCs w:val="24"/>
                <w:rtl/>
                <w:lang w:eastAsia="en-US"/>
              </w:rPr>
            </w:pPr>
            <w:r>
              <w:rPr>
                <w:rFonts w:cs="David" w:hint="cs"/>
                <w:szCs w:val="24"/>
                <w:rtl/>
                <w:lang w:eastAsia="en-US"/>
              </w:rPr>
              <w:t xml:space="preserve">סעיף 5.2 מחיקת המילים "או עלול" </w:t>
            </w:r>
          </w:p>
        </w:tc>
      </w:tr>
      <w:tr w:rsidR="00FB7071" w14:paraId="2AB4D18C" w14:textId="77777777" w:rsidTr="00E05C3B">
        <w:trPr>
          <w:trHeight w:val="534"/>
        </w:trPr>
        <w:tc>
          <w:tcPr>
            <w:tcW w:w="573" w:type="dxa"/>
          </w:tcPr>
          <w:p w14:paraId="07579922" w14:textId="77777777" w:rsidR="00FB7071" w:rsidRDefault="00FB7071" w:rsidP="000D61CA">
            <w:pPr>
              <w:spacing w:line="360" w:lineRule="auto"/>
              <w:jc w:val="left"/>
              <w:rPr>
                <w:rFonts w:cs="David"/>
                <w:szCs w:val="24"/>
                <w:rtl/>
                <w:lang w:eastAsia="en-US"/>
              </w:rPr>
            </w:pPr>
          </w:p>
        </w:tc>
        <w:tc>
          <w:tcPr>
            <w:tcW w:w="583" w:type="dxa"/>
            <w:gridSpan w:val="2"/>
          </w:tcPr>
          <w:p w14:paraId="469A5B95" w14:textId="77777777" w:rsidR="00FB7071" w:rsidRDefault="00FB7071" w:rsidP="000D61CA">
            <w:pPr>
              <w:spacing w:line="360" w:lineRule="auto"/>
              <w:jc w:val="left"/>
              <w:rPr>
                <w:rFonts w:cs="David"/>
                <w:szCs w:val="24"/>
                <w:rtl/>
                <w:lang w:eastAsia="en-US"/>
              </w:rPr>
            </w:pPr>
            <w:r>
              <w:rPr>
                <w:rFonts w:cs="David" w:hint="cs"/>
                <w:szCs w:val="24"/>
                <w:rtl/>
                <w:lang w:eastAsia="en-US"/>
              </w:rPr>
              <w:t>ת.</w:t>
            </w:r>
          </w:p>
        </w:tc>
        <w:tc>
          <w:tcPr>
            <w:tcW w:w="1547" w:type="dxa"/>
          </w:tcPr>
          <w:p w14:paraId="2AB83FBE" w14:textId="77777777" w:rsidR="00FB7071" w:rsidRPr="005741A2" w:rsidRDefault="00FB7071" w:rsidP="000D61CA">
            <w:pPr>
              <w:spacing w:line="360" w:lineRule="auto"/>
              <w:jc w:val="left"/>
              <w:rPr>
                <w:rFonts w:cs="David"/>
                <w:szCs w:val="24"/>
                <w:rtl/>
                <w:lang w:eastAsia="en-US"/>
              </w:rPr>
            </w:pPr>
          </w:p>
        </w:tc>
        <w:tc>
          <w:tcPr>
            <w:tcW w:w="5620" w:type="dxa"/>
            <w:gridSpan w:val="3"/>
          </w:tcPr>
          <w:p w14:paraId="797222FA" w14:textId="77777777" w:rsidR="00FB7071" w:rsidRDefault="00FB7071" w:rsidP="009A2CB1">
            <w:pPr>
              <w:spacing w:line="360" w:lineRule="auto"/>
              <w:jc w:val="left"/>
              <w:rPr>
                <w:rFonts w:cs="David"/>
                <w:szCs w:val="24"/>
                <w:rtl/>
                <w:lang w:eastAsia="en-US"/>
              </w:rPr>
            </w:pPr>
            <w:r>
              <w:rPr>
                <w:rFonts w:cs="David" w:hint="cs"/>
                <w:szCs w:val="24"/>
                <w:rtl/>
                <w:lang w:eastAsia="en-US"/>
              </w:rPr>
              <w:t xml:space="preserve">אין שינוי במסמכי הפניה </w:t>
            </w:r>
          </w:p>
        </w:tc>
      </w:tr>
      <w:tr w:rsidR="00FB7071" w14:paraId="22B1D081" w14:textId="77777777" w:rsidTr="00E05C3B">
        <w:trPr>
          <w:trHeight w:val="534"/>
        </w:trPr>
        <w:tc>
          <w:tcPr>
            <w:tcW w:w="573" w:type="dxa"/>
          </w:tcPr>
          <w:p w14:paraId="75D7C418" w14:textId="77777777" w:rsidR="00FB7071" w:rsidRDefault="00E05C3B" w:rsidP="000D61CA">
            <w:pPr>
              <w:spacing w:line="360" w:lineRule="auto"/>
              <w:jc w:val="left"/>
              <w:rPr>
                <w:rFonts w:cs="David"/>
                <w:szCs w:val="24"/>
                <w:rtl/>
                <w:lang w:eastAsia="en-US"/>
              </w:rPr>
            </w:pPr>
            <w:r>
              <w:rPr>
                <w:rFonts w:cs="David" w:hint="cs"/>
                <w:szCs w:val="24"/>
                <w:rtl/>
                <w:lang w:eastAsia="en-US"/>
              </w:rPr>
              <w:t>13.</w:t>
            </w:r>
          </w:p>
        </w:tc>
        <w:tc>
          <w:tcPr>
            <w:tcW w:w="583" w:type="dxa"/>
            <w:gridSpan w:val="2"/>
          </w:tcPr>
          <w:p w14:paraId="718ABD8F" w14:textId="77777777" w:rsidR="00FB7071" w:rsidRDefault="00FB7071" w:rsidP="000D61CA">
            <w:pPr>
              <w:spacing w:line="360" w:lineRule="auto"/>
              <w:jc w:val="left"/>
              <w:rPr>
                <w:rFonts w:cs="David"/>
                <w:szCs w:val="24"/>
                <w:rtl/>
                <w:lang w:eastAsia="en-US"/>
              </w:rPr>
            </w:pPr>
            <w:r>
              <w:rPr>
                <w:rFonts w:cs="David" w:hint="cs"/>
                <w:szCs w:val="24"/>
                <w:rtl/>
                <w:lang w:eastAsia="en-US"/>
              </w:rPr>
              <w:t xml:space="preserve">ש. </w:t>
            </w:r>
          </w:p>
        </w:tc>
        <w:tc>
          <w:tcPr>
            <w:tcW w:w="1547" w:type="dxa"/>
          </w:tcPr>
          <w:p w14:paraId="72970611" w14:textId="77777777" w:rsidR="00FB7071" w:rsidRPr="005741A2" w:rsidRDefault="00FB7071" w:rsidP="000D61CA">
            <w:pPr>
              <w:spacing w:line="360" w:lineRule="auto"/>
              <w:jc w:val="left"/>
              <w:rPr>
                <w:rFonts w:cs="David"/>
                <w:szCs w:val="24"/>
                <w:rtl/>
                <w:lang w:eastAsia="en-US"/>
              </w:rPr>
            </w:pPr>
          </w:p>
        </w:tc>
        <w:tc>
          <w:tcPr>
            <w:tcW w:w="5620" w:type="dxa"/>
            <w:gridSpan w:val="3"/>
          </w:tcPr>
          <w:p w14:paraId="26D0A267" w14:textId="77777777" w:rsidR="00FB7071" w:rsidRDefault="00FB7071" w:rsidP="009A2CB1">
            <w:pPr>
              <w:spacing w:line="360" w:lineRule="auto"/>
              <w:jc w:val="left"/>
              <w:rPr>
                <w:rFonts w:cs="David"/>
                <w:szCs w:val="24"/>
                <w:rtl/>
                <w:lang w:eastAsia="en-US"/>
              </w:rPr>
            </w:pPr>
            <w:r>
              <w:rPr>
                <w:rFonts w:cs="David" w:hint="cs"/>
                <w:szCs w:val="24"/>
                <w:rtl/>
                <w:lang w:eastAsia="en-US"/>
              </w:rPr>
              <w:t xml:space="preserve">נבקש לקבוע את הסייגים הבאים לקיזוז לפי סעיף זה: </w:t>
            </w:r>
          </w:p>
          <w:p w14:paraId="2CF3165F" w14:textId="77777777" w:rsidR="00FB7071" w:rsidRDefault="00FB7071" w:rsidP="009A2CB1">
            <w:pPr>
              <w:pStyle w:val="a6"/>
              <w:numPr>
                <w:ilvl w:val="0"/>
                <w:numId w:val="11"/>
              </w:numPr>
              <w:spacing w:line="360" w:lineRule="auto"/>
              <w:jc w:val="left"/>
              <w:rPr>
                <w:rFonts w:cs="David"/>
                <w:szCs w:val="24"/>
                <w:lang w:eastAsia="en-US"/>
              </w:rPr>
            </w:pPr>
            <w:r>
              <w:rPr>
                <w:rFonts w:cs="David" w:hint="cs"/>
                <w:szCs w:val="24"/>
                <w:rtl/>
                <w:lang w:eastAsia="en-US"/>
              </w:rPr>
              <w:t>הקיזוז יעשה בכפוף למסירת הודעה 14 יום מראש ובכתב על הכוונה לבצע קיזוז.</w:t>
            </w:r>
          </w:p>
          <w:p w14:paraId="04AE02E5" w14:textId="77777777" w:rsidR="00FB7071" w:rsidRPr="009A2CB1" w:rsidRDefault="00FB7071" w:rsidP="009A2CB1">
            <w:pPr>
              <w:pStyle w:val="a6"/>
              <w:numPr>
                <w:ilvl w:val="0"/>
                <w:numId w:val="11"/>
              </w:numPr>
              <w:spacing w:line="360" w:lineRule="auto"/>
              <w:jc w:val="left"/>
              <w:rPr>
                <w:rFonts w:cs="David"/>
                <w:szCs w:val="24"/>
                <w:rtl/>
                <w:lang w:eastAsia="en-US"/>
              </w:rPr>
            </w:pPr>
            <w:r>
              <w:rPr>
                <w:rFonts w:cs="David" w:hint="cs"/>
                <w:szCs w:val="24"/>
                <w:rtl/>
                <w:lang w:eastAsia="en-US"/>
              </w:rPr>
              <w:t xml:space="preserve"> לפני הקיזוז תינתן לזוכה הזדמנות לתקן את ההפרה, להשמיע טענותיו ולמצוא פתרון הולם מול המזמין.</w:t>
            </w:r>
          </w:p>
        </w:tc>
      </w:tr>
      <w:tr w:rsidR="00FB7071" w14:paraId="564100C9" w14:textId="77777777" w:rsidTr="00E05C3B">
        <w:trPr>
          <w:trHeight w:val="534"/>
        </w:trPr>
        <w:tc>
          <w:tcPr>
            <w:tcW w:w="573" w:type="dxa"/>
          </w:tcPr>
          <w:p w14:paraId="1A989904" w14:textId="77777777" w:rsidR="00FB7071" w:rsidRDefault="00FB7071" w:rsidP="000D61CA">
            <w:pPr>
              <w:spacing w:line="360" w:lineRule="auto"/>
              <w:jc w:val="left"/>
              <w:rPr>
                <w:rFonts w:cs="David"/>
                <w:szCs w:val="24"/>
                <w:rtl/>
                <w:lang w:eastAsia="en-US"/>
              </w:rPr>
            </w:pPr>
          </w:p>
        </w:tc>
        <w:tc>
          <w:tcPr>
            <w:tcW w:w="583" w:type="dxa"/>
            <w:gridSpan w:val="2"/>
          </w:tcPr>
          <w:p w14:paraId="6B32F21C" w14:textId="77777777" w:rsidR="00FB7071" w:rsidRDefault="00FB7071" w:rsidP="000D61CA">
            <w:pPr>
              <w:spacing w:line="360" w:lineRule="auto"/>
              <w:jc w:val="left"/>
              <w:rPr>
                <w:rFonts w:cs="David"/>
                <w:szCs w:val="24"/>
                <w:rtl/>
                <w:lang w:eastAsia="en-US"/>
              </w:rPr>
            </w:pPr>
            <w:r>
              <w:rPr>
                <w:rFonts w:cs="David" w:hint="cs"/>
                <w:szCs w:val="24"/>
                <w:rtl/>
                <w:lang w:eastAsia="en-US"/>
              </w:rPr>
              <w:t>ת.</w:t>
            </w:r>
          </w:p>
        </w:tc>
        <w:tc>
          <w:tcPr>
            <w:tcW w:w="1547" w:type="dxa"/>
          </w:tcPr>
          <w:p w14:paraId="1C7F1D33" w14:textId="77777777" w:rsidR="00FB7071" w:rsidRPr="005741A2" w:rsidRDefault="00FB7071" w:rsidP="000D61CA">
            <w:pPr>
              <w:spacing w:line="360" w:lineRule="auto"/>
              <w:jc w:val="left"/>
              <w:rPr>
                <w:rFonts w:cs="David"/>
                <w:szCs w:val="24"/>
                <w:rtl/>
                <w:lang w:eastAsia="en-US"/>
              </w:rPr>
            </w:pPr>
          </w:p>
        </w:tc>
        <w:tc>
          <w:tcPr>
            <w:tcW w:w="5620" w:type="dxa"/>
            <w:gridSpan w:val="3"/>
          </w:tcPr>
          <w:p w14:paraId="538FFF46" w14:textId="77777777" w:rsidR="00FB7071" w:rsidRDefault="00FB7071" w:rsidP="009A2CB1">
            <w:pPr>
              <w:spacing w:line="360" w:lineRule="auto"/>
              <w:jc w:val="left"/>
              <w:rPr>
                <w:rFonts w:cs="David"/>
                <w:szCs w:val="24"/>
                <w:rtl/>
                <w:lang w:eastAsia="en-US"/>
              </w:rPr>
            </w:pPr>
            <w:r>
              <w:rPr>
                <w:rFonts w:cs="David" w:hint="cs"/>
                <w:szCs w:val="24"/>
                <w:rtl/>
                <w:lang w:eastAsia="en-US"/>
              </w:rPr>
              <w:t>אין שינוי במסמכי המכרז</w:t>
            </w:r>
          </w:p>
        </w:tc>
      </w:tr>
      <w:tr w:rsidR="00FB7071" w14:paraId="08E09829" w14:textId="77777777" w:rsidTr="00E05C3B">
        <w:trPr>
          <w:trHeight w:val="534"/>
        </w:trPr>
        <w:tc>
          <w:tcPr>
            <w:tcW w:w="573" w:type="dxa"/>
          </w:tcPr>
          <w:p w14:paraId="16C80F7D" w14:textId="77777777" w:rsidR="00FB7071" w:rsidRDefault="00E05C3B" w:rsidP="009A2CB1">
            <w:pPr>
              <w:spacing w:line="360" w:lineRule="auto"/>
              <w:jc w:val="left"/>
              <w:rPr>
                <w:rFonts w:cs="David"/>
                <w:szCs w:val="24"/>
                <w:rtl/>
                <w:lang w:eastAsia="en-US"/>
              </w:rPr>
            </w:pPr>
            <w:r>
              <w:rPr>
                <w:rFonts w:cs="David" w:hint="cs"/>
                <w:szCs w:val="24"/>
                <w:rtl/>
                <w:lang w:eastAsia="en-US"/>
              </w:rPr>
              <w:t>14.</w:t>
            </w:r>
            <w:r w:rsidR="00FB7071">
              <w:rPr>
                <w:rFonts w:cs="David" w:hint="cs"/>
                <w:szCs w:val="24"/>
                <w:rtl/>
                <w:lang w:eastAsia="en-US"/>
              </w:rPr>
              <w:t>.</w:t>
            </w:r>
          </w:p>
        </w:tc>
        <w:tc>
          <w:tcPr>
            <w:tcW w:w="583" w:type="dxa"/>
            <w:gridSpan w:val="2"/>
          </w:tcPr>
          <w:p w14:paraId="1406FA8A" w14:textId="77777777" w:rsidR="00FB7071" w:rsidRDefault="00FB7071" w:rsidP="000D61CA">
            <w:pPr>
              <w:spacing w:line="360" w:lineRule="auto"/>
              <w:jc w:val="left"/>
              <w:rPr>
                <w:rFonts w:cs="David"/>
                <w:szCs w:val="24"/>
                <w:rtl/>
                <w:lang w:eastAsia="en-US"/>
              </w:rPr>
            </w:pPr>
            <w:r>
              <w:rPr>
                <w:rFonts w:cs="David" w:hint="cs"/>
                <w:szCs w:val="24"/>
                <w:rtl/>
                <w:lang w:eastAsia="en-US"/>
              </w:rPr>
              <w:t>ש.</w:t>
            </w:r>
          </w:p>
        </w:tc>
        <w:tc>
          <w:tcPr>
            <w:tcW w:w="1547" w:type="dxa"/>
          </w:tcPr>
          <w:p w14:paraId="6AC64896" w14:textId="77777777" w:rsidR="00FB7071" w:rsidRPr="005741A2" w:rsidRDefault="00FB7071" w:rsidP="000D61CA">
            <w:pPr>
              <w:spacing w:line="360" w:lineRule="auto"/>
              <w:jc w:val="left"/>
              <w:rPr>
                <w:rFonts w:cs="David"/>
                <w:szCs w:val="24"/>
                <w:rtl/>
                <w:lang w:eastAsia="en-US"/>
              </w:rPr>
            </w:pPr>
          </w:p>
        </w:tc>
        <w:tc>
          <w:tcPr>
            <w:tcW w:w="5620" w:type="dxa"/>
            <w:gridSpan w:val="3"/>
          </w:tcPr>
          <w:p w14:paraId="53DB9522" w14:textId="77777777" w:rsidR="00FB7071" w:rsidRDefault="00FB7071" w:rsidP="000C7349">
            <w:pPr>
              <w:pStyle w:val="a6"/>
              <w:numPr>
                <w:ilvl w:val="0"/>
                <w:numId w:val="12"/>
              </w:numPr>
              <w:spacing w:line="360" w:lineRule="auto"/>
              <w:jc w:val="left"/>
              <w:rPr>
                <w:rFonts w:cs="David"/>
                <w:szCs w:val="24"/>
                <w:lang w:eastAsia="en-US"/>
              </w:rPr>
            </w:pPr>
            <w:r w:rsidRPr="000C7349">
              <w:rPr>
                <w:rFonts w:cs="David" w:hint="cs"/>
                <w:szCs w:val="24"/>
                <w:rtl/>
                <w:lang w:eastAsia="en-US"/>
              </w:rPr>
              <w:t xml:space="preserve">מימוש זכות מזכויות המזמין לפי סעיף 7 להסכם כפופה למסירת הודעה מוקדמת בת 14 יום מראש ובכתב במהלכן תינתן לספק הזדמנות לתקן את ההפרה. </w:t>
            </w:r>
          </w:p>
          <w:p w14:paraId="29F50FE5" w14:textId="77777777" w:rsidR="00FB7071" w:rsidRPr="000C7349" w:rsidRDefault="00FB7071" w:rsidP="000C7349">
            <w:pPr>
              <w:pStyle w:val="a6"/>
              <w:numPr>
                <w:ilvl w:val="0"/>
                <w:numId w:val="12"/>
              </w:numPr>
              <w:spacing w:line="360" w:lineRule="auto"/>
              <w:jc w:val="left"/>
              <w:rPr>
                <w:rFonts w:cs="David"/>
                <w:szCs w:val="24"/>
                <w:rtl/>
                <w:lang w:eastAsia="en-US"/>
              </w:rPr>
            </w:pPr>
            <w:r>
              <w:rPr>
                <w:rFonts w:cs="David" w:hint="cs"/>
                <w:szCs w:val="24"/>
                <w:rtl/>
                <w:lang w:eastAsia="en-US"/>
              </w:rPr>
              <w:t xml:space="preserve">7.3.3. נבקש להפחית ל 3,000 ₪ </w:t>
            </w:r>
          </w:p>
          <w:p w14:paraId="396F962A" w14:textId="77777777" w:rsidR="00FB7071" w:rsidRDefault="00FB7071" w:rsidP="009A2CB1">
            <w:pPr>
              <w:spacing w:line="360" w:lineRule="auto"/>
              <w:jc w:val="left"/>
              <w:rPr>
                <w:rFonts w:cs="David"/>
                <w:szCs w:val="24"/>
                <w:rtl/>
                <w:lang w:eastAsia="en-US"/>
              </w:rPr>
            </w:pPr>
          </w:p>
        </w:tc>
      </w:tr>
      <w:tr w:rsidR="00FB7071" w14:paraId="60FB82EA" w14:textId="77777777" w:rsidTr="00E05C3B">
        <w:trPr>
          <w:trHeight w:val="534"/>
        </w:trPr>
        <w:tc>
          <w:tcPr>
            <w:tcW w:w="573" w:type="dxa"/>
          </w:tcPr>
          <w:p w14:paraId="2B3A1AA3" w14:textId="77777777" w:rsidR="00FB7071" w:rsidRDefault="00FB7071" w:rsidP="009A2CB1">
            <w:pPr>
              <w:spacing w:line="360" w:lineRule="auto"/>
              <w:jc w:val="left"/>
              <w:rPr>
                <w:rFonts w:cs="David"/>
                <w:szCs w:val="24"/>
                <w:rtl/>
                <w:lang w:eastAsia="en-US"/>
              </w:rPr>
            </w:pPr>
          </w:p>
        </w:tc>
        <w:tc>
          <w:tcPr>
            <w:tcW w:w="583" w:type="dxa"/>
            <w:gridSpan w:val="2"/>
          </w:tcPr>
          <w:p w14:paraId="6F1CAC77" w14:textId="77777777" w:rsidR="00FB7071" w:rsidRDefault="00FB7071" w:rsidP="000D61CA">
            <w:pPr>
              <w:spacing w:line="360" w:lineRule="auto"/>
              <w:jc w:val="left"/>
              <w:rPr>
                <w:rFonts w:cs="David"/>
                <w:szCs w:val="24"/>
                <w:rtl/>
                <w:lang w:eastAsia="en-US"/>
              </w:rPr>
            </w:pPr>
            <w:r>
              <w:rPr>
                <w:rFonts w:cs="David" w:hint="cs"/>
                <w:szCs w:val="24"/>
                <w:rtl/>
                <w:lang w:eastAsia="en-US"/>
              </w:rPr>
              <w:t>ת.</w:t>
            </w:r>
          </w:p>
        </w:tc>
        <w:tc>
          <w:tcPr>
            <w:tcW w:w="1547" w:type="dxa"/>
          </w:tcPr>
          <w:p w14:paraId="3A11357C" w14:textId="77777777" w:rsidR="00FB7071" w:rsidRPr="005741A2" w:rsidRDefault="00FB7071" w:rsidP="000D61CA">
            <w:pPr>
              <w:spacing w:line="360" w:lineRule="auto"/>
              <w:jc w:val="left"/>
              <w:rPr>
                <w:rFonts w:cs="David"/>
                <w:szCs w:val="24"/>
                <w:rtl/>
                <w:lang w:eastAsia="en-US"/>
              </w:rPr>
            </w:pPr>
          </w:p>
        </w:tc>
        <w:tc>
          <w:tcPr>
            <w:tcW w:w="5620" w:type="dxa"/>
            <w:gridSpan w:val="3"/>
          </w:tcPr>
          <w:p w14:paraId="413DB162" w14:textId="77777777" w:rsidR="00FB7071" w:rsidRDefault="00FB7071" w:rsidP="000C7349">
            <w:pPr>
              <w:pStyle w:val="a6"/>
              <w:numPr>
                <w:ilvl w:val="0"/>
                <w:numId w:val="13"/>
              </w:numPr>
              <w:spacing w:line="360" w:lineRule="auto"/>
              <w:jc w:val="left"/>
              <w:rPr>
                <w:rFonts w:cs="David"/>
                <w:szCs w:val="24"/>
                <w:lang w:eastAsia="en-US"/>
              </w:rPr>
            </w:pPr>
            <w:r w:rsidRPr="000C7349">
              <w:rPr>
                <w:rFonts w:cs="David" w:hint="cs"/>
                <w:szCs w:val="24"/>
                <w:rtl/>
                <w:lang w:eastAsia="en-US"/>
              </w:rPr>
              <w:t>הודעה בדבר מימוש הזכויות לפי סעיף 7 להסכם תהיה בכפוף למתן הודעה מראש בת 7 ימים.</w:t>
            </w:r>
          </w:p>
          <w:p w14:paraId="76CAE68C" w14:textId="77777777" w:rsidR="00FB7071" w:rsidRPr="000C7349" w:rsidRDefault="00FB7071" w:rsidP="000C7349">
            <w:pPr>
              <w:pStyle w:val="a6"/>
              <w:numPr>
                <w:ilvl w:val="0"/>
                <w:numId w:val="13"/>
              </w:numPr>
              <w:spacing w:line="360" w:lineRule="auto"/>
              <w:jc w:val="left"/>
              <w:rPr>
                <w:rFonts w:cs="David"/>
                <w:szCs w:val="24"/>
                <w:rtl/>
                <w:lang w:eastAsia="en-US"/>
              </w:rPr>
            </w:pPr>
            <w:r>
              <w:rPr>
                <w:rFonts w:cs="David" w:hint="cs"/>
                <w:szCs w:val="24"/>
                <w:rtl/>
                <w:lang w:eastAsia="en-US"/>
              </w:rPr>
              <w:t>אין שינוי במסמכי המכרז</w:t>
            </w:r>
          </w:p>
        </w:tc>
      </w:tr>
      <w:tr w:rsidR="00FB7071" w14:paraId="74A3D519" w14:textId="77777777" w:rsidTr="00E05C3B">
        <w:trPr>
          <w:trHeight w:val="534"/>
        </w:trPr>
        <w:tc>
          <w:tcPr>
            <w:tcW w:w="573" w:type="dxa"/>
          </w:tcPr>
          <w:p w14:paraId="2BDA472A" w14:textId="77777777" w:rsidR="00FB7071" w:rsidRDefault="00E05C3B" w:rsidP="009A2CB1">
            <w:pPr>
              <w:spacing w:line="360" w:lineRule="auto"/>
              <w:jc w:val="left"/>
              <w:rPr>
                <w:rFonts w:cs="David"/>
                <w:szCs w:val="24"/>
                <w:rtl/>
                <w:lang w:eastAsia="en-US"/>
              </w:rPr>
            </w:pPr>
            <w:r>
              <w:rPr>
                <w:rFonts w:cs="David" w:hint="cs"/>
                <w:szCs w:val="24"/>
                <w:rtl/>
                <w:lang w:eastAsia="en-US"/>
              </w:rPr>
              <w:t>15.</w:t>
            </w:r>
          </w:p>
        </w:tc>
        <w:tc>
          <w:tcPr>
            <w:tcW w:w="583" w:type="dxa"/>
            <w:gridSpan w:val="2"/>
          </w:tcPr>
          <w:p w14:paraId="6FE8EF45" w14:textId="77777777" w:rsidR="00FB7071" w:rsidRDefault="00FB7071" w:rsidP="000D61CA">
            <w:pPr>
              <w:spacing w:line="360" w:lineRule="auto"/>
              <w:jc w:val="left"/>
              <w:rPr>
                <w:rFonts w:cs="David"/>
                <w:szCs w:val="24"/>
                <w:rtl/>
                <w:lang w:eastAsia="en-US"/>
              </w:rPr>
            </w:pPr>
            <w:r>
              <w:rPr>
                <w:rFonts w:cs="David" w:hint="cs"/>
                <w:szCs w:val="24"/>
                <w:rtl/>
                <w:lang w:eastAsia="en-US"/>
              </w:rPr>
              <w:t>ש.</w:t>
            </w:r>
          </w:p>
        </w:tc>
        <w:tc>
          <w:tcPr>
            <w:tcW w:w="1547" w:type="dxa"/>
          </w:tcPr>
          <w:p w14:paraId="5630222D" w14:textId="77777777" w:rsidR="00FB7071" w:rsidRPr="005741A2" w:rsidRDefault="00FB7071" w:rsidP="000D61CA">
            <w:pPr>
              <w:spacing w:line="360" w:lineRule="auto"/>
              <w:jc w:val="left"/>
              <w:rPr>
                <w:rFonts w:cs="David"/>
                <w:szCs w:val="24"/>
                <w:rtl/>
                <w:lang w:eastAsia="en-US"/>
              </w:rPr>
            </w:pPr>
          </w:p>
        </w:tc>
        <w:tc>
          <w:tcPr>
            <w:tcW w:w="5620" w:type="dxa"/>
            <w:gridSpan w:val="3"/>
          </w:tcPr>
          <w:p w14:paraId="0F9BF8C9" w14:textId="77777777" w:rsidR="00FB7071" w:rsidRDefault="00FB7071" w:rsidP="000C7349">
            <w:pPr>
              <w:pStyle w:val="a6"/>
              <w:numPr>
                <w:ilvl w:val="0"/>
                <w:numId w:val="14"/>
              </w:numPr>
              <w:spacing w:line="360" w:lineRule="auto"/>
              <w:jc w:val="left"/>
              <w:rPr>
                <w:rFonts w:cs="David"/>
                <w:szCs w:val="24"/>
                <w:lang w:eastAsia="en-US"/>
              </w:rPr>
            </w:pPr>
            <w:r w:rsidRPr="000C7349">
              <w:rPr>
                <w:rFonts w:cs="David" w:hint="cs"/>
                <w:szCs w:val="24"/>
                <w:rtl/>
                <w:lang w:eastAsia="en-US"/>
              </w:rPr>
              <w:t>נבקש למחוק את המילים "הבלעדי" ו- "היחיד" ותחת זאת לרשום על פי דין</w:t>
            </w:r>
          </w:p>
          <w:p w14:paraId="6DA3E1BA" w14:textId="77777777" w:rsidR="00FB7071" w:rsidRDefault="00FB7071" w:rsidP="000C7349">
            <w:pPr>
              <w:pStyle w:val="a6"/>
              <w:numPr>
                <w:ilvl w:val="0"/>
                <w:numId w:val="14"/>
              </w:numPr>
              <w:spacing w:line="360" w:lineRule="auto"/>
              <w:jc w:val="left"/>
              <w:rPr>
                <w:rFonts w:cs="David"/>
                <w:szCs w:val="24"/>
                <w:lang w:eastAsia="en-US"/>
              </w:rPr>
            </w:pPr>
            <w:r>
              <w:rPr>
                <w:rFonts w:cs="David" w:hint="cs"/>
                <w:szCs w:val="24"/>
                <w:rtl/>
                <w:lang w:eastAsia="en-US"/>
              </w:rPr>
              <w:t>למחוק את המילים "אובדן" ולסייג לנזק ישיר בלבד.</w:t>
            </w:r>
          </w:p>
          <w:p w14:paraId="43178AF1" w14:textId="77777777" w:rsidR="00FB7071" w:rsidRDefault="00FB7071" w:rsidP="000C7349">
            <w:pPr>
              <w:pStyle w:val="a6"/>
              <w:numPr>
                <w:ilvl w:val="0"/>
                <w:numId w:val="14"/>
              </w:numPr>
              <w:spacing w:line="360" w:lineRule="auto"/>
              <w:jc w:val="left"/>
              <w:rPr>
                <w:rFonts w:cs="David"/>
                <w:szCs w:val="24"/>
                <w:lang w:eastAsia="en-US"/>
              </w:rPr>
            </w:pPr>
            <w:r>
              <w:rPr>
                <w:rFonts w:cs="David" w:hint="cs"/>
                <w:szCs w:val="24"/>
                <w:rtl/>
                <w:lang w:eastAsia="en-US"/>
              </w:rPr>
              <w:t>להבהיר שבשום מקרה לא תחול על הזוכה כל חבות שהיא מעבר לחבויות החלות על פי דין.</w:t>
            </w:r>
          </w:p>
          <w:p w14:paraId="793A0874" w14:textId="77777777" w:rsidR="00FB7071" w:rsidRDefault="00FB7071" w:rsidP="000C7349">
            <w:pPr>
              <w:pStyle w:val="a6"/>
              <w:numPr>
                <w:ilvl w:val="0"/>
                <w:numId w:val="14"/>
              </w:numPr>
              <w:spacing w:line="360" w:lineRule="auto"/>
              <w:jc w:val="left"/>
              <w:rPr>
                <w:rFonts w:cs="David"/>
                <w:szCs w:val="24"/>
                <w:lang w:eastAsia="en-US"/>
              </w:rPr>
            </w:pPr>
            <w:r>
              <w:rPr>
                <w:rFonts w:cs="David" w:hint="cs"/>
                <w:szCs w:val="24"/>
                <w:rtl/>
                <w:lang w:eastAsia="en-US"/>
              </w:rPr>
              <w:t>סעיף 8.2 למחוק את המילים "היחיד" ו- "הבלעדי" ובמקום זאת לרשום על פי דין.</w:t>
            </w:r>
          </w:p>
          <w:p w14:paraId="4263403A" w14:textId="77777777" w:rsidR="00FB7071" w:rsidRPr="000C7349" w:rsidRDefault="00FB7071" w:rsidP="000C7349">
            <w:pPr>
              <w:pStyle w:val="a6"/>
              <w:numPr>
                <w:ilvl w:val="0"/>
                <w:numId w:val="14"/>
              </w:numPr>
              <w:spacing w:line="360" w:lineRule="auto"/>
              <w:jc w:val="left"/>
              <w:rPr>
                <w:rFonts w:cs="David"/>
                <w:szCs w:val="24"/>
                <w:rtl/>
                <w:lang w:eastAsia="en-US"/>
              </w:rPr>
            </w:pPr>
            <w:r>
              <w:rPr>
                <w:rFonts w:cs="David" w:hint="cs"/>
                <w:szCs w:val="24"/>
                <w:rtl/>
                <w:lang w:eastAsia="en-US"/>
              </w:rPr>
              <w:t xml:space="preserve">סעיף 8.3 בסוף אחרי המילה מכוחו לרשום "שלהם אחראי הספק על פי הסכם זה". </w:t>
            </w:r>
          </w:p>
        </w:tc>
      </w:tr>
      <w:tr w:rsidR="00FB7071" w14:paraId="324C1678" w14:textId="77777777" w:rsidTr="00E05C3B">
        <w:trPr>
          <w:trHeight w:val="534"/>
        </w:trPr>
        <w:tc>
          <w:tcPr>
            <w:tcW w:w="573" w:type="dxa"/>
          </w:tcPr>
          <w:p w14:paraId="4C330CBA" w14:textId="77777777" w:rsidR="00FB7071" w:rsidRDefault="00FB7071" w:rsidP="009A2CB1">
            <w:pPr>
              <w:spacing w:line="360" w:lineRule="auto"/>
              <w:jc w:val="left"/>
              <w:rPr>
                <w:rFonts w:cs="David"/>
                <w:szCs w:val="24"/>
                <w:rtl/>
                <w:lang w:eastAsia="en-US"/>
              </w:rPr>
            </w:pPr>
          </w:p>
        </w:tc>
        <w:tc>
          <w:tcPr>
            <w:tcW w:w="583" w:type="dxa"/>
            <w:gridSpan w:val="2"/>
          </w:tcPr>
          <w:p w14:paraId="5D7C2418" w14:textId="77777777" w:rsidR="00FB7071" w:rsidRDefault="00FB7071" w:rsidP="000D61CA">
            <w:pPr>
              <w:spacing w:line="360" w:lineRule="auto"/>
              <w:jc w:val="left"/>
              <w:rPr>
                <w:rFonts w:cs="David"/>
                <w:szCs w:val="24"/>
                <w:rtl/>
                <w:lang w:eastAsia="en-US"/>
              </w:rPr>
            </w:pPr>
            <w:r>
              <w:rPr>
                <w:rFonts w:cs="David" w:hint="cs"/>
                <w:szCs w:val="24"/>
                <w:rtl/>
                <w:lang w:eastAsia="en-US"/>
              </w:rPr>
              <w:t xml:space="preserve">ת. </w:t>
            </w:r>
          </w:p>
        </w:tc>
        <w:tc>
          <w:tcPr>
            <w:tcW w:w="1547" w:type="dxa"/>
          </w:tcPr>
          <w:p w14:paraId="7E819577" w14:textId="77777777" w:rsidR="00FB7071" w:rsidRPr="005741A2" w:rsidRDefault="00FB7071" w:rsidP="000D61CA">
            <w:pPr>
              <w:spacing w:line="360" w:lineRule="auto"/>
              <w:jc w:val="left"/>
              <w:rPr>
                <w:rFonts w:cs="David"/>
                <w:szCs w:val="24"/>
                <w:rtl/>
                <w:lang w:eastAsia="en-US"/>
              </w:rPr>
            </w:pPr>
          </w:p>
        </w:tc>
        <w:tc>
          <w:tcPr>
            <w:tcW w:w="5620" w:type="dxa"/>
            <w:gridSpan w:val="3"/>
          </w:tcPr>
          <w:p w14:paraId="4C4FF3E3" w14:textId="77777777" w:rsidR="00FB7071" w:rsidRPr="000C7349" w:rsidRDefault="00FB7071" w:rsidP="000C7349">
            <w:pPr>
              <w:spacing w:line="360" w:lineRule="auto"/>
              <w:jc w:val="left"/>
              <w:rPr>
                <w:rFonts w:cs="David"/>
                <w:szCs w:val="24"/>
                <w:rtl/>
                <w:lang w:eastAsia="en-US"/>
              </w:rPr>
            </w:pPr>
            <w:r>
              <w:rPr>
                <w:rFonts w:cs="David" w:hint="cs"/>
                <w:szCs w:val="24"/>
                <w:rtl/>
                <w:lang w:eastAsia="en-US"/>
              </w:rPr>
              <w:t>אין שינוי במסמכי המכרז.</w:t>
            </w:r>
          </w:p>
        </w:tc>
      </w:tr>
      <w:tr w:rsidR="00FB7071" w14:paraId="032C06BF" w14:textId="77777777" w:rsidTr="00E05C3B">
        <w:trPr>
          <w:trHeight w:val="534"/>
        </w:trPr>
        <w:tc>
          <w:tcPr>
            <w:tcW w:w="573" w:type="dxa"/>
          </w:tcPr>
          <w:p w14:paraId="2C06CC9E" w14:textId="77777777" w:rsidR="00FB7071" w:rsidRDefault="00E05C3B" w:rsidP="000C7349">
            <w:pPr>
              <w:spacing w:line="360" w:lineRule="auto"/>
              <w:jc w:val="left"/>
              <w:rPr>
                <w:rFonts w:cs="David"/>
                <w:szCs w:val="24"/>
                <w:rtl/>
                <w:lang w:eastAsia="en-US"/>
              </w:rPr>
            </w:pPr>
            <w:r>
              <w:rPr>
                <w:rFonts w:cs="David" w:hint="cs"/>
                <w:szCs w:val="24"/>
                <w:rtl/>
                <w:lang w:eastAsia="en-US"/>
              </w:rPr>
              <w:t>16.</w:t>
            </w:r>
          </w:p>
        </w:tc>
        <w:tc>
          <w:tcPr>
            <w:tcW w:w="583" w:type="dxa"/>
            <w:gridSpan w:val="2"/>
          </w:tcPr>
          <w:p w14:paraId="1BE486C4" w14:textId="77777777" w:rsidR="00FB7071" w:rsidRDefault="00FB7071" w:rsidP="000C7349">
            <w:pPr>
              <w:spacing w:line="360" w:lineRule="auto"/>
              <w:jc w:val="left"/>
              <w:rPr>
                <w:rFonts w:cs="David"/>
                <w:szCs w:val="24"/>
                <w:rtl/>
                <w:lang w:eastAsia="en-US"/>
              </w:rPr>
            </w:pPr>
            <w:r>
              <w:rPr>
                <w:rFonts w:cs="David" w:hint="cs"/>
                <w:szCs w:val="24"/>
                <w:rtl/>
                <w:lang w:eastAsia="en-US"/>
              </w:rPr>
              <w:t>ש.</w:t>
            </w:r>
          </w:p>
        </w:tc>
        <w:tc>
          <w:tcPr>
            <w:tcW w:w="1547" w:type="dxa"/>
          </w:tcPr>
          <w:p w14:paraId="2912DDFA" w14:textId="77777777" w:rsidR="00FB7071" w:rsidRPr="005741A2" w:rsidRDefault="00FB7071" w:rsidP="000C7349">
            <w:pPr>
              <w:spacing w:line="360" w:lineRule="auto"/>
              <w:jc w:val="left"/>
              <w:rPr>
                <w:rFonts w:cs="David"/>
                <w:szCs w:val="24"/>
                <w:rtl/>
                <w:lang w:eastAsia="en-US"/>
              </w:rPr>
            </w:pPr>
          </w:p>
        </w:tc>
        <w:tc>
          <w:tcPr>
            <w:tcW w:w="5620" w:type="dxa"/>
            <w:gridSpan w:val="3"/>
          </w:tcPr>
          <w:p w14:paraId="53DA9251" w14:textId="77777777" w:rsidR="00FB7071" w:rsidRPr="00FB7071" w:rsidRDefault="00FB7071" w:rsidP="000C7349">
            <w:pPr>
              <w:spacing w:line="336" w:lineRule="auto"/>
              <w:rPr>
                <w:rFonts w:ascii="David" w:hAnsi="David" w:cs="David"/>
                <w:szCs w:val="24"/>
                <w:rtl/>
              </w:rPr>
            </w:pPr>
            <w:r w:rsidRPr="00FB7071">
              <w:rPr>
                <w:rFonts w:ascii="David" w:hAnsi="David" w:cs="David"/>
                <w:szCs w:val="24"/>
                <w:rtl/>
              </w:rPr>
              <w:t>למחוק "הבלעדית והמוחלטת". כמו כן בסוף להוסיף "נזקים שנגרמו בזדון על ידי המזמין או הפועלים מטעמו"</w:t>
            </w:r>
          </w:p>
        </w:tc>
      </w:tr>
      <w:tr w:rsidR="00FB7071" w14:paraId="1A51C70D" w14:textId="77777777" w:rsidTr="00E05C3B">
        <w:trPr>
          <w:trHeight w:val="534"/>
        </w:trPr>
        <w:tc>
          <w:tcPr>
            <w:tcW w:w="573" w:type="dxa"/>
          </w:tcPr>
          <w:p w14:paraId="4B0B6E48" w14:textId="77777777" w:rsidR="00FB7071" w:rsidRDefault="00FB7071" w:rsidP="000C7349">
            <w:pPr>
              <w:spacing w:line="360" w:lineRule="auto"/>
              <w:jc w:val="left"/>
              <w:rPr>
                <w:rFonts w:cs="David"/>
                <w:szCs w:val="24"/>
                <w:rtl/>
                <w:lang w:eastAsia="en-US"/>
              </w:rPr>
            </w:pPr>
          </w:p>
        </w:tc>
        <w:tc>
          <w:tcPr>
            <w:tcW w:w="583" w:type="dxa"/>
            <w:gridSpan w:val="2"/>
          </w:tcPr>
          <w:p w14:paraId="10929009" w14:textId="77777777" w:rsidR="00FB7071" w:rsidRDefault="00FB7071" w:rsidP="000C7349">
            <w:pPr>
              <w:spacing w:line="360" w:lineRule="auto"/>
              <w:jc w:val="left"/>
              <w:rPr>
                <w:rFonts w:cs="David"/>
                <w:szCs w:val="24"/>
                <w:rtl/>
                <w:lang w:eastAsia="en-US"/>
              </w:rPr>
            </w:pPr>
            <w:r>
              <w:rPr>
                <w:rFonts w:cs="David" w:hint="cs"/>
                <w:szCs w:val="24"/>
                <w:rtl/>
                <w:lang w:eastAsia="en-US"/>
              </w:rPr>
              <w:t>ת.</w:t>
            </w:r>
          </w:p>
        </w:tc>
        <w:tc>
          <w:tcPr>
            <w:tcW w:w="1547" w:type="dxa"/>
          </w:tcPr>
          <w:p w14:paraId="61AC6583" w14:textId="77777777" w:rsidR="00FB7071" w:rsidRPr="005741A2" w:rsidRDefault="00FB7071" w:rsidP="000C7349">
            <w:pPr>
              <w:spacing w:line="360" w:lineRule="auto"/>
              <w:jc w:val="left"/>
              <w:rPr>
                <w:rFonts w:cs="David"/>
                <w:szCs w:val="24"/>
                <w:rtl/>
                <w:lang w:eastAsia="en-US"/>
              </w:rPr>
            </w:pPr>
          </w:p>
        </w:tc>
        <w:tc>
          <w:tcPr>
            <w:tcW w:w="5620" w:type="dxa"/>
            <w:gridSpan w:val="3"/>
          </w:tcPr>
          <w:p w14:paraId="2DBF2DEE" w14:textId="30B3BDB0" w:rsidR="00FB7071" w:rsidRPr="00FB7071" w:rsidRDefault="00FB7071" w:rsidP="000C7349">
            <w:pPr>
              <w:spacing w:line="336" w:lineRule="auto"/>
              <w:rPr>
                <w:rFonts w:ascii="David" w:hAnsi="David" w:cs="David"/>
                <w:szCs w:val="24"/>
                <w:rtl/>
              </w:rPr>
            </w:pPr>
            <w:r w:rsidRPr="00FB7071">
              <w:rPr>
                <w:rFonts w:ascii="David" w:hAnsi="David" w:cs="David"/>
                <w:szCs w:val="24"/>
                <w:rtl/>
              </w:rPr>
              <w:t>אין שינוי במסמכי המכרז</w:t>
            </w:r>
            <w:r w:rsidR="002A211B">
              <w:rPr>
                <w:rFonts w:ascii="David" w:hAnsi="David" w:cs="David" w:hint="cs"/>
                <w:szCs w:val="24"/>
                <w:rtl/>
              </w:rPr>
              <w:t>.</w:t>
            </w:r>
          </w:p>
        </w:tc>
      </w:tr>
      <w:tr w:rsidR="00FB7071" w14:paraId="525CC23A" w14:textId="77777777" w:rsidTr="00E05C3B">
        <w:trPr>
          <w:trHeight w:val="534"/>
        </w:trPr>
        <w:tc>
          <w:tcPr>
            <w:tcW w:w="573" w:type="dxa"/>
          </w:tcPr>
          <w:p w14:paraId="4E4DEB0E" w14:textId="77777777" w:rsidR="00FB7071" w:rsidRDefault="00E05C3B" w:rsidP="000C7349">
            <w:pPr>
              <w:spacing w:line="360" w:lineRule="auto"/>
              <w:jc w:val="left"/>
              <w:rPr>
                <w:rFonts w:cs="David"/>
                <w:szCs w:val="24"/>
                <w:rtl/>
                <w:lang w:eastAsia="en-US"/>
              </w:rPr>
            </w:pPr>
            <w:r>
              <w:rPr>
                <w:rFonts w:cs="David" w:hint="cs"/>
                <w:szCs w:val="24"/>
                <w:rtl/>
                <w:lang w:eastAsia="en-US"/>
              </w:rPr>
              <w:t>17.</w:t>
            </w:r>
          </w:p>
        </w:tc>
        <w:tc>
          <w:tcPr>
            <w:tcW w:w="583" w:type="dxa"/>
            <w:gridSpan w:val="2"/>
          </w:tcPr>
          <w:p w14:paraId="1E3F4DCE" w14:textId="77777777" w:rsidR="00FB7071" w:rsidRDefault="00FB7071" w:rsidP="000C7349">
            <w:pPr>
              <w:spacing w:line="360" w:lineRule="auto"/>
              <w:jc w:val="left"/>
              <w:rPr>
                <w:rFonts w:cs="David"/>
                <w:szCs w:val="24"/>
                <w:rtl/>
                <w:lang w:eastAsia="en-US"/>
              </w:rPr>
            </w:pPr>
            <w:r>
              <w:rPr>
                <w:rFonts w:cs="David" w:hint="cs"/>
                <w:szCs w:val="24"/>
                <w:rtl/>
                <w:lang w:eastAsia="en-US"/>
              </w:rPr>
              <w:t>ש.</w:t>
            </w:r>
          </w:p>
        </w:tc>
        <w:tc>
          <w:tcPr>
            <w:tcW w:w="1547" w:type="dxa"/>
          </w:tcPr>
          <w:p w14:paraId="7D98A9E1" w14:textId="77777777" w:rsidR="00FB7071" w:rsidRPr="005741A2" w:rsidRDefault="00FB7071" w:rsidP="000C7349">
            <w:pPr>
              <w:spacing w:line="360" w:lineRule="auto"/>
              <w:jc w:val="left"/>
              <w:rPr>
                <w:rFonts w:cs="David"/>
                <w:szCs w:val="24"/>
                <w:rtl/>
                <w:lang w:eastAsia="en-US"/>
              </w:rPr>
            </w:pPr>
          </w:p>
        </w:tc>
        <w:tc>
          <w:tcPr>
            <w:tcW w:w="5620" w:type="dxa"/>
            <w:gridSpan w:val="3"/>
          </w:tcPr>
          <w:p w14:paraId="64BA18F8" w14:textId="77777777" w:rsidR="00FB7071" w:rsidRPr="00FB7071" w:rsidRDefault="00FB7071" w:rsidP="006964BE">
            <w:pPr>
              <w:spacing w:line="336" w:lineRule="auto"/>
              <w:rPr>
                <w:rFonts w:ascii="David" w:hAnsi="David" w:cs="David"/>
                <w:szCs w:val="24"/>
                <w:rtl/>
              </w:rPr>
            </w:pPr>
            <w:r w:rsidRPr="00FB7071">
              <w:rPr>
                <w:rFonts w:ascii="David" w:hAnsi="David" w:cs="David"/>
                <w:szCs w:val="24"/>
                <w:rtl/>
              </w:rPr>
              <w:t>לגבי ס' 13.5 מדובר בעסקת החלפת אמצעי תשלום ולכן אין מע"מ. לכן אין חשבונית אלא חשבון תווים.</w:t>
            </w:r>
          </w:p>
        </w:tc>
      </w:tr>
      <w:tr w:rsidR="00FB7071" w14:paraId="64396968" w14:textId="77777777" w:rsidTr="00E05C3B">
        <w:trPr>
          <w:trHeight w:val="534"/>
        </w:trPr>
        <w:tc>
          <w:tcPr>
            <w:tcW w:w="573" w:type="dxa"/>
          </w:tcPr>
          <w:p w14:paraId="4B9406A2" w14:textId="77777777" w:rsidR="00FB7071" w:rsidRDefault="00FB7071" w:rsidP="000C7349">
            <w:pPr>
              <w:spacing w:line="360" w:lineRule="auto"/>
              <w:jc w:val="left"/>
              <w:rPr>
                <w:rFonts w:cs="David"/>
                <w:szCs w:val="24"/>
                <w:rtl/>
                <w:lang w:eastAsia="en-US"/>
              </w:rPr>
            </w:pPr>
          </w:p>
        </w:tc>
        <w:tc>
          <w:tcPr>
            <w:tcW w:w="583" w:type="dxa"/>
            <w:gridSpan w:val="2"/>
          </w:tcPr>
          <w:p w14:paraId="08CF4D58" w14:textId="77777777" w:rsidR="00FB7071" w:rsidRDefault="00FB7071" w:rsidP="000C7349">
            <w:pPr>
              <w:spacing w:line="360" w:lineRule="auto"/>
              <w:jc w:val="left"/>
              <w:rPr>
                <w:rFonts w:cs="David"/>
                <w:szCs w:val="24"/>
                <w:rtl/>
                <w:lang w:eastAsia="en-US"/>
              </w:rPr>
            </w:pPr>
            <w:r>
              <w:rPr>
                <w:rFonts w:cs="David" w:hint="cs"/>
                <w:szCs w:val="24"/>
                <w:rtl/>
                <w:lang w:eastAsia="en-US"/>
              </w:rPr>
              <w:t xml:space="preserve">ת. </w:t>
            </w:r>
          </w:p>
        </w:tc>
        <w:tc>
          <w:tcPr>
            <w:tcW w:w="1547" w:type="dxa"/>
          </w:tcPr>
          <w:p w14:paraId="13D6F04E" w14:textId="77777777" w:rsidR="00FB7071" w:rsidRPr="005741A2" w:rsidRDefault="00FB7071" w:rsidP="000C7349">
            <w:pPr>
              <w:spacing w:line="360" w:lineRule="auto"/>
              <w:jc w:val="left"/>
              <w:rPr>
                <w:rFonts w:cs="David"/>
                <w:szCs w:val="24"/>
                <w:rtl/>
                <w:lang w:eastAsia="en-US"/>
              </w:rPr>
            </w:pPr>
          </w:p>
        </w:tc>
        <w:tc>
          <w:tcPr>
            <w:tcW w:w="5620" w:type="dxa"/>
            <w:gridSpan w:val="3"/>
          </w:tcPr>
          <w:p w14:paraId="37CD90D1" w14:textId="77777777" w:rsidR="00FB7071" w:rsidRPr="00FB7071" w:rsidRDefault="00FB7071" w:rsidP="006964BE">
            <w:pPr>
              <w:spacing w:line="336" w:lineRule="auto"/>
              <w:rPr>
                <w:rFonts w:ascii="David" w:hAnsi="David" w:cs="David"/>
                <w:szCs w:val="24"/>
                <w:rtl/>
              </w:rPr>
            </w:pPr>
            <w:r w:rsidRPr="00FB7071">
              <w:rPr>
                <w:rFonts w:ascii="David" w:hAnsi="David" w:cs="David"/>
                <w:szCs w:val="24"/>
                <w:rtl/>
              </w:rPr>
              <w:t>הסעיף יתוקן. התמורה תשולם לקבלן על סמך הגשת דרישה לתשלום.</w:t>
            </w:r>
          </w:p>
        </w:tc>
      </w:tr>
      <w:tr w:rsidR="00FB7071" w14:paraId="76D17160" w14:textId="77777777" w:rsidTr="00E05C3B">
        <w:trPr>
          <w:trHeight w:val="534"/>
        </w:trPr>
        <w:tc>
          <w:tcPr>
            <w:tcW w:w="573" w:type="dxa"/>
          </w:tcPr>
          <w:p w14:paraId="098D9F90" w14:textId="77777777" w:rsidR="00FB7071" w:rsidRDefault="00E05C3B" w:rsidP="000C7349">
            <w:pPr>
              <w:spacing w:line="360" w:lineRule="auto"/>
              <w:jc w:val="left"/>
              <w:rPr>
                <w:rFonts w:cs="David"/>
                <w:szCs w:val="24"/>
                <w:rtl/>
                <w:lang w:eastAsia="en-US"/>
              </w:rPr>
            </w:pPr>
            <w:r>
              <w:rPr>
                <w:rFonts w:cs="David" w:hint="cs"/>
                <w:szCs w:val="24"/>
                <w:rtl/>
                <w:lang w:eastAsia="en-US"/>
              </w:rPr>
              <w:t>18</w:t>
            </w:r>
            <w:r w:rsidR="00FB7071">
              <w:rPr>
                <w:rFonts w:cs="David" w:hint="cs"/>
                <w:szCs w:val="24"/>
                <w:rtl/>
                <w:lang w:eastAsia="en-US"/>
              </w:rPr>
              <w:t>.</w:t>
            </w:r>
          </w:p>
        </w:tc>
        <w:tc>
          <w:tcPr>
            <w:tcW w:w="583" w:type="dxa"/>
            <w:gridSpan w:val="2"/>
          </w:tcPr>
          <w:p w14:paraId="192F168E" w14:textId="77777777" w:rsidR="00FB7071" w:rsidRDefault="00FB7071" w:rsidP="000C7349">
            <w:pPr>
              <w:spacing w:line="360" w:lineRule="auto"/>
              <w:jc w:val="left"/>
              <w:rPr>
                <w:rFonts w:cs="David"/>
                <w:szCs w:val="24"/>
                <w:rtl/>
                <w:lang w:eastAsia="en-US"/>
              </w:rPr>
            </w:pPr>
            <w:r>
              <w:rPr>
                <w:rFonts w:cs="David" w:hint="cs"/>
                <w:szCs w:val="24"/>
                <w:rtl/>
                <w:lang w:eastAsia="en-US"/>
              </w:rPr>
              <w:t xml:space="preserve">ש. </w:t>
            </w:r>
          </w:p>
        </w:tc>
        <w:tc>
          <w:tcPr>
            <w:tcW w:w="1547" w:type="dxa"/>
          </w:tcPr>
          <w:p w14:paraId="3E8104C0" w14:textId="77777777" w:rsidR="00FB7071" w:rsidRPr="005741A2" w:rsidRDefault="00FB7071" w:rsidP="000C7349">
            <w:pPr>
              <w:spacing w:line="360" w:lineRule="auto"/>
              <w:jc w:val="left"/>
              <w:rPr>
                <w:rFonts w:cs="David"/>
                <w:szCs w:val="24"/>
                <w:rtl/>
                <w:lang w:eastAsia="en-US"/>
              </w:rPr>
            </w:pPr>
          </w:p>
        </w:tc>
        <w:tc>
          <w:tcPr>
            <w:tcW w:w="5620" w:type="dxa"/>
            <w:gridSpan w:val="3"/>
          </w:tcPr>
          <w:p w14:paraId="76A0184E" w14:textId="3E23A1FF" w:rsidR="00FB7071" w:rsidRPr="00FB7071" w:rsidRDefault="00FB7071" w:rsidP="002B198D">
            <w:pPr>
              <w:spacing w:line="336" w:lineRule="auto"/>
              <w:rPr>
                <w:rFonts w:ascii="David" w:hAnsi="David" w:cs="David"/>
                <w:szCs w:val="24"/>
                <w:rtl/>
              </w:rPr>
            </w:pPr>
            <w:r w:rsidRPr="00FB7071">
              <w:rPr>
                <w:rFonts w:ascii="David" w:hAnsi="David" w:cs="David"/>
                <w:szCs w:val="24"/>
                <w:rtl/>
              </w:rPr>
              <w:t xml:space="preserve">לגבי ס' 13.6 לתקן חשבונית </w:t>
            </w:r>
            <w:r w:rsidR="002B198D">
              <w:rPr>
                <w:rFonts w:ascii="David" w:hAnsi="David" w:cs="David" w:hint="cs"/>
                <w:szCs w:val="24"/>
                <w:rtl/>
              </w:rPr>
              <w:t>ו</w:t>
            </w:r>
            <w:r w:rsidRPr="00FB7071">
              <w:rPr>
                <w:rFonts w:ascii="David" w:hAnsi="David" w:cs="David"/>
                <w:szCs w:val="24"/>
                <w:rtl/>
              </w:rPr>
              <w:t>חשבון</w:t>
            </w:r>
            <w:r w:rsidR="00C36B21">
              <w:rPr>
                <w:rFonts w:ascii="David" w:hAnsi="David" w:cs="David" w:hint="cs"/>
                <w:szCs w:val="24"/>
                <w:rtl/>
              </w:rPr>
              <w:t>.</w:t>
            </w:r>
          </w:p>
        </w:tc>
      </w:tr>
      <w:tr w:rsidR="00FB7071" w14:paraId="26DB134C" w14:textId="77777777" w:rsidTr="00E05C3B">
        <w:trPr>
          <w:trHeight w:val="534"/>
        </w:trPr>
        <w:tc>
          <w:tcPr>
            <w:tcW w:w="573" w:type="dxa"/>
          </w:tcPr>
          <w:p w14:paraId="5BF7789E" w14:textId="77777777" w:rsidR="00FB7071" w:rsidRDefault="00FB7071" w:rsidP="000C7349">
            <w:pPr>
              <w:spacing w:line="360" w:lineRule="auto"/>
              <w:jc w:val="left"/>
              <w:rPr>
                <w:rFonts w:cs="David"/>
                <w:szCs w:val="24"/>
                <w:rtl/>
                <w:lang w:eastAsia="en-US"/>
              </w:rPr>
            </w:pPr>
          </w:p>
        </w:tc>
        <w:tc>
          <w:tcPr>
            <w:tcW w:w="583" w:type="dxa"/>
            <w:gridSpan w:val="2"/>
          </w:tcPr>
          <w:p w14:paraId="3FDB3245" w14:textId="77777777" w:rsidR="00FB7071" w:rsidRDefault="00FB7071" w:rsidP="000C7349">
            <w:pPr>
              <w:spacing w:line="360" w:lineRule="auto"/>
              <w:jc w:val="left"/>
              <w:rPr>
                <w:rFonts w:cs="David"/>
                <w:szCs w:val="24"/>
                <w:rtl/>
                <w:lang w:eastAsia="en-US"/>
              </w:rPr>
            </w:pPr>
          </w:p>
        </w:tc>
        <w:tc>
          <w:tcPr>
            <w:tcW w:w="1547" w:type="dxa"/>
          </w:tcPr>
          <w:p w14:paraId="572457FB" w14:textId="77777777" w:rsidR="00FB7071" w:rsidRPr="005741A2" w:rsidRDefault="00FB7071" w:rsidP="000C7349">
            <w:pPr>
              <w:spacing w:line="360" w:lineRule="auto"/>
              <w:jc w:val="left"/>
              <w:rPr>
                <w:rFonts w:cs="David"/>
                <w:szCs w:val="24"/>
                <w:rtl/>
                <w:lang w:eastAsia="en-US"/>
              </w:rPr>
            </w:pPr>
          </w:p>
        </w:tc>
        <w:tc>
          <w:tcPr>
            <w:tcW w:w="5620" w:type="dxa"/>
            <w:gridSpan w:val="3"/>
          </w:tcPr>
          <w:p w14:paraId="28502D00" w14:textId="1A780A31" w:rsidR="00FB7071" w:rsidRPr="00FB7071" w:rsidRDefault="00FB7071" w:rsidP="002B198D">
            <w:pPr>
              <w:spacing w:line="336" w:lineRule="auto"/>
              <w:rPr>
                <w:rFonts w:ascii="David" w:hAnsi="David" w:cs="David"/>
                <w:szCs w:val="24"/>
                <w:rtl/>
              </w:rPr>
            </w:pPr>
            <w:r>
              <w:rPr>
                <w:rFonts w:ascii="David" w:hAnsi="David" w:cs="David" w:hint="cs"/>
                <w:szCs w:val="24"/>
                <w:rtl/>
              </w:rPr>
              <w:t>הסעיף יתוק</w:t>
            </w:r>
            <w:r w:rsidR="002A211B">
              <w:rPr>
                <w:rFonts w:ascii="David" w:hAnsi="David" w:cs="David" w:hint="cs"/>
                <w:szCs w:val="24"/>
                <w:rtl/>
              </w:rPr>
              <w:t>ן</w:t>
            </w:r>
            <w:r w:rsidR="002B198D">
              <w:rPr>
                <w:rFonts w:ascii="David" w:hAnsi="David" w:cs="David" w:hint="cs"/>
                <w:szCs w:val="24"/>
                <w:rtl/>
              </w:rPr>
              <w:t xml:space="preserve"> .</w:t>
            </w:r>
          </w:p>
        </w:tc>
      </w:tr>
      <w:tr w:rsidR="00FB7071" w14:paraId="6498C24E" w14:textId="77777777" w:rsidTr="00E05C3B">
        <w:trPr>
          <w:trHeight w:val="534"/>
        </w:trPr>
        <w:tc>
          <w:tcPr>
            <w:tcW w:w="573" w:type="dxa"/>
          </w:tcPr>
          <w:p w14:paraId="3D800A39" w14:textId="77777777" w:rsidR="00FB7071" w:rsidRDefault="00E05C3B" w:rsidP="000C7349">
            <w:pPr>
              <w:spacing w:line="360" w:lineRule="auto"/>
              <w:jc w:val="left"/>
              <w:rPr>
                <w:rFonts w:cs="David"/>
                <w:szCs w:val="24"/>
                <w:rtl/>
                <w:lang w:eastAsia="en-US"/>
              </w:rPr>
            </w:pPr>
            <w:r>
              <w:rPr>
                <w:rFonts w:cs="David" w:hint="cs"/>
                <w:szCs w:val="24"/>
                <w:rtl/>
                <w:lang w:eastAsia="en-US"/>
              </w:rPr>
              <w:t>19</w:t>
            </w:r>
            <w:r w:rsidR="00FB7071">
              <w:rPr>
                <w:rFonts w:cs="David" w:hint="cs"/>
                <w:szCs w:val="24"/>
                <w:rtl/>
                <w:lang w:eastAsia="en-US"/>
              </w:rPr>
              <w:t xml:space="preserve">. </w:t>
            </w:r>
          </w:p>
        </w:tc>
        <w:tc>
          <w:tcPr>
            <w:tcW w:w="583" w:type="dxa"/>
            <w:gridSpan w:val="2"/>
          </w:tcPr>
          <w:p w14:paraId="74150EB6" w14:textId="77777777" w:rsidR="00FB7071" w:rsidRDefault="00FB7071" w:rsidP="000C7349">
            <w:pPr>
              <w:spacing w:line="360" w:lineRule="auto"/>
              <w:jc w:val="left"/>
              <w:rPr>
                <w:rFonts w:cs="David"/>
                <w:szCs w:val="24"/>
                <w:rtl/>
                <w:lang w:eastAsia="en-US"/>
              </w:rPr>
            </w:pPr>
            <w:r>
              <w:rPr>
                <w:rFonts w:cs="David" w:hint="cs"/>
                <w:szCs w:val="24"/>
                <w:rtl/>
                <w:lang w:eastAsia="en-US"/>
              </w:rPr>
              <w:t>ש.</w:t>
            </w:r>
          </w:p>
        </w:tc>
        <w:tc>
          <w:tcPr>
            <w:tcW w:w="1547" w:type="dxa"/>
          </w:tcPr>
          <w:p w14:paraId="66E24C6F" w14:textId="77777777" w:rsidR="00FB7071" w:rsidRPr="005741A2" w:rsidRDefault="00FB7071" w:rsidP="000C7349">
            <w:pPr>
              <w:spacing w:line="360" w:lineRule="auto"/>
              <w:jc w:val="left"/>
              <w:rPr>
                <w:rFonts w:cs="David"/>
                <w:szCs w:val="24"/>
                <w:rtl/>
                <w:lang w:eastAsia="en-US"/>
              </w:rPr>
            </w:pPr>
          </w:p>
        </w:tc>
        <w:tc>
          <w:tcPr>
            <w:tcW w:w="5620" w:type="dxa"/>
            <w:gridSpan w:val="3"/>
          </w:tcPr>
          <w:p w14:paraId="129B22F5" w14:textId="3DB660DA" w:rsidR="00FB7071" w:rsidRPr="00FB7071" w:rsidRDefault="00FB7071" w:rsidP="006964BE">
            <w:pPr>
              <w:spacing w:line="336" w:lineRule="auto"/>
              <w:rPr>
                <w:rFonts w:ascii="David" w:hAnsi="David" w:cs="David"/>
                <w:szCs w:val="24"/>
                <w:rtl/>
              </w:rPr>
            </w:pPr>
            <w:r w:rsidRPr="00FB7071">
              <w:rPr>
                <w:rFonts w:ascii="David" w:hAnsi="David" w:cs="David"/>
                <w:szCs w:val="24"/>
                <w:rtl/>
              </w:rPr>
              <w:t xml:space="preserve">לעדכן תיאור השירותים </w:t>
            </w:r>
            <w:r w:rsidR="00C36B21">
              <w:rPr>
                <w:rFonts w:ascii="David" w:hAnsi="David" w:cs="David" w:hint="cs"/>
                <w:szCs w:val="24"/>
                <w:rtl/>
              </w:rPr>
              <w:t>.</w:t>
            </w:r>
          </w:p>
        </w:tc>
      </w:tr>
      <w:tr w:rsidR="00FB7071" w14:paraId="42189ABD" w14:textId="77777777" w:rsidTr="00E05C3B">
        <w:trPr>
          <w:trHeight w:val="534"/>
        </w:trPr>
        <w:tc>
          <w:tcPr>
            <w:tcW w:w="573" w:type="dxa"/>
          </w:tcPr>
          <w:p w14:paraId="5363181B" w14:textId="77777777" w:rsidR="00FB7071" w:rsidRDefault="00FB7071" w:rsidP="000C7349">
            <w:pPr>
              <w:spacing w:line="360" w:lineRule="auto"/>
              <w:jc w:val="left"/>
              <w:rPr>
                <w:rFonts w:cs="David"/>
                <w:szCs w:val="24"/>
                <w:rtl/>
                <w:lang w:eastAsia="en-US"/>
              </w:rPr>
            </w:pPr>
          </w:p>
        </w:tc>
        <w:tc>
          <w:tcPr>
            <w:tcW w:w="583" w:type="dxa"/>
            <w:gridSpan w:val="2"/>
          </w:tcPr>
          <w:p w14:paraId="1BA0A19F" w14:textId="77777777" w:rsidR="00FB7071" w:rsidRDefault="00FB7071" w:rsidP="000C7349">
            <w:pPr>
              <w:spacing w:line="360" w:lineRule="auto"/>
              <w:jc w:val="left"/>
              <w:rPr>
                <w:rFonts w:cs="David"/>
                <w:szCs w:val="24"/>
                <w:rtl/>
                <w:lang w:eastAsia="en-US"/>
              </w:rPr>
            </w:pPr>
            <w:r>
              <w:rPr>
                <w:rFonts w:cs="David" w:hint="cs"/>
                <w:szCs w:val="24"/>
                <w:rtl/>
                <w:lang w:eastAsia="en-US"/>
              </w:rPr>
              <w:t>ת.</w:t>
            </w:r>
          </w:p>
        </w:tc>
        <w:tc>
          <w:tcPr>
            <w:tcW w:w="1547" w:type="dxa"/>
          </w:tcPr>
          <w:p w14:paraId="7C65141E" w14:textId="77777777" w:rsidR="00FB7071" w:rsidRPr="005741A2" w:rsidRDefault="00FB7071" w:rsidP="000C7349">
            <w:pPr>
              <w:spacing w:line="360" w:lineRule="auto"/>
              <w:jc w:val="left"/>
              <w:rPr>
                <w:rFonts w:cs="David"/>
                <w:szCs w:val="24"/>
                <w:rtl/>
                <w:lang w:eastAsia="en-US"/>
              </w:rPr>
            </w:pPr>
          </w:p>
        </w:tc>
        <w:tc>
          <w:tcPr>
            <w:tcW w:w="5620" w:type="dxa"/>
            <w:gridSpan w:val="3"/>
          </w:tcPr>
          <w:p w14:paraId="4CC1CE6A" w14:textId="77777777" w:rsidR="00FB7071" w:rsidRPr="00FB7071" w:rsidRDefault="00FB7071" w:rsidP="006964BE">
            <w:pPr>
              <w:spacing w:line="336" w:lineRule="auto"/>
              <w:rPr>
                <w:rFonts w:ascii="David" w:hAnsi="David" w:cs="David"/>
                <w:szCs w:val="24"/>
                <w:rtl/>
              </w:rPr>
            </w:pPr>
            <w:r>
              <w:rPr>
                <w:rFonts w:ascii="David" w:hAnsi="David" w:cs="David" w:hint="cs"/>
                <w:szCs w:val="24"/>
                <w:rtl/>
              </w:rPr>
              <w:t xml:space="preserve">אין שינוי במסמכי המכרז. </w:t>
            </w:r>
          </w:p>
        </w:tc>
      </w:tr>
    </w:tbl>
    <w:p w14:paraId="44F52385" w14:textId="77777777" w:rsidR="00302FD1" w:rsidRDefault="00302FD1" w:rsidP="00302FD1"/>
    <w:p w14:paraId="0B607D83" w14:textId="77777777" w:rsidR="00541DCB" w:rsidRPr="009163C9" w:rsidRDefault="00541DCB" w:rsidP="000E3CF0"/>
    <w:sectPr w:rsidR="00541DCB" w:rsidRPr="009163C9" w:rsidSect="00363EA4">
      <w:footerReference w:type="default" r:id="rId7"/>
      <w:headerReference w:type="first" r:id="rId8"/>
      <w:footerReference w:type="first" r:id="rId9"/>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1B3BD4" w14:textId="77777777" w:rsidR="006868E0" w:rsidRDefault="006868E0">
      <w:r>
        <w:separator/>
      </w:r>
    </w:p>
  </w:endnote>
  <w:endnote w:type="continuationSeparator" w:id="0">
    <w:p w14:paraId="243B5C1F" w14:textId="77777777" w:rsidR="006868E0" w:rsidRDefault="006868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8151D3" w14:textId="77777777" w:rsidR="00302FD1" w:rsidRDefault="00302FD1" w:rsidP="00C3405D">
    <w:pPr>
      <w:pStyle w:val="a4"/>
      <w:pBdr>
        <w:top w:val="single" w:sz="6" w:space="1" w:color="auto"/>
      </w:pBdr>
      <w:tabs>
        <w:tab w:val="clear" w:pos="4153"/>
        <w:tab w:val="clear" w:pos="8306"/>
        <w:tab w:val="center" w:pos="4173"/>
        <w:tab w:val="right" w:pos="8313"/>
      </w:tabs>
    </w:pPr>
    <w:r w:rsidRPr="0063672E">
      <w:rPr>
        <w:rFonts w:hint="cs"/>
        <w:b/>
        <w:bCs/>
        <w:rtl/>
      </w:rPr>
      <w:t xml:space="preserve">רח' קפלן 1 ירושלים </w:t>
    </w:r>
    <w:r w:rsidR="00C3405D">
      <w:rPr>
        <w:rFonts w:hint="cs"/>
        <w:b/>
        <w:bCs/>
        <w:rtl/>
      </w:rPr>
      <w:t>9103002</w:t>
    </w:r>
    <w:r w:rsidRPr="0063672E">
      <w:rPr>
        <w:rFonts w:hint="cs"/>
        <w:b/>
        <w:bCs/>
        <w:rtl/>
      </w:rPr>
      <w:t xml:space="preserve">   ת.ד 3100 טל':  5317111 - 02   פקס':  5695353 - 02</w:t>
    </w:r>
    <w:r>
      <w:rPr>
        <w:rFonts w:hint="cs"/>
        <w:rtl/>
      </w:rPr>
      <w:br/>
    </w:r>
    <w:r w:rsidRPr="0063672E">
      <w:rPr>
        <w:rFonts w:hint="cs"/>
        <w:rtl/>
      </w:rPr>
      <w:t xml:space="preserve">אוצר ברשת : </w:t>
    </w:r>
    <w:hyperlink r:id="rId1" w:history="1">
      <w:r w:rsidRPr="0063672E">
        <w:rPr>
          <w:rStyle w:val="Hyperlink"/>
        </w:rPr>
        <w:t>www.mof.gov.il</w:t>
      </w:r>
    </w:hyperlink>
    <w:r w:rsidRPr="0063672E">
      <w:rPr>
        <w:rFonts w:hint="cs"/>
        <w:rtl/>
      </w:rPr>
      <w:tab/>
    </w:r>
    <w:r w:rsidR="00D43D77">
      <w:rPr>
        <w:rFonts w:hint="cs"/>
        <w:noProof/>
        <w:rtl/>
        <w:lang w:eastAsia="en-US"/>
      </w:rPr>
      <w:drawing>
        <wp:inline distT="0" distB="0" distL="0" distR="0" wp14:anchorId="2510CF8B" wp14:editId="10F6C0D2">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63672E">
      <w:rPr>
        <w:rFonts w:hint="cs"/>
        <w:rtl/>
      </w:rPr>
      <w:tab/>
      <w:t xml:space="preserve">שער הממשלה : </w:t>
    </w:r>
    <w:hyperlink r:id="rId3" w:history="1">
      <w:r w:rsidRPr="0063672E">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B5717F" w14:textId="77777777" w:rsidR="00302FD1" w:rsidRDefault="00302FD1" w:rsidP="00C3405D">
    <w:pPr>
      <w:pStyle w:val="a4"/>
      <w:pBdr>
        <w:top w:val="single" w:sz="6" w:space="1" w:color="auto"/>
      </w:pBdr>
      <w:tabs>
        <w:tab w:val="clear" w:pos="4153"/>
        <w:tab w:val="clear" w:pos="8306"/>
        <w:tab w:val="center" w:pos="4173"/>
        <w:tab w:val="right" w:pos="8313"/>
      </w:tabs>
    </w:pPr>
    <w:r w:rsidRPr="0063672E">
      <w:rPr>
        <w:rFonts w:hint="cs"/>
        <w:b/>
        <w:bCs/>
        <w:rtl/>
      </w:rPr>
      <w:t xml:space="preserve">רח' קפלן 1 ירושלים </w:t>
    </w:r>
    <w:r w:rsidR="00C3405D">
      <w:rPr>
        <w:rFonts w:hint="cs"/>
        <w:b/>
        <w:bCs/>
        <w:rtl/>
      </w:rPr>
      <w:t>9103002</w:t>
    </w:r>
    <w:r w:rsidRPr="0063672E">
      <w:rPr>
        <w:rFonts w:hint="cs"/>
        <w:b/>
        <w:bCs/>
        <w:rtl/>
      </w:rPr>
      <w:t xml:space="preserve">   ת.ד 3100 טל':  5317111 - 02   פקס':  5695353 - 02</w:t>
    </w:r>
    <w:r>
      <w:rPr>
        <w:rFonts w:hint="cs"/>
        <w:rtl/>
      </w:rPr>
      <w:br/>
    </w:r>
    <w:r w:rsidRPr="0063672E">
      <w:rPr>
        <w:rFonts w:hint="cs"/>
        <w:rtl/>
      </w:rPr>
      <w:t xml:space="preserve">אוצר ברשת : </w:t>
    </w:r>
    <w:hyperlink r:id="rId1" w:history="1">
      <w:r w:rsidRPr="0063672E">
        <w:rPr>
          <w:rStyle w:val="Hyperlink"/>
        </w:rPr>
        <w:t>www.mof.gov.il</w:t>
      </w:r>
    </w:hyperlink>
    <w:r w:rsidRPr="0063672E">
      <w:rPr>
        <w:rFonts w:hint="cs"/>
        <w:rtl/>
      </w:rPr>
      <w:tab/>
    </w:r>
    <w:r w:rsidR="00D43D77">
      <w:rPr>
        <w:rFonts w:hint="cs"/>
        <w:noProof/>
        <w:rtl/>
        <w:lang w:eastAsia="en-US"/>
      </w:rPr>
      <w:drawing>
        <wp:inline distT="0" distB="0" distL="0" distR="0" wp14:anchorId="654FEA0A" wp14:editId="45D272D9">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63672E">
      <w:rPr>
        <w:rFonts w:hint="cs"/>
        <w:rtl/>
      </w:rPr>
      <w:tab/>
      <w:t xml:space="preserve">שער הממשלה : </w:t>
    </w:r>
    <w:hyperlink r:id="rId3" w:history="1">
      <w:r w:rsidRPr="0063672E">
        <w:rPr>
          <w:rStyle w:val="Hyperlink"/>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FDC65B" w14:textId="77777777" w:rsidR="006868E0" w:rsidRDefault="006868E0">
      <w:r>
        <w:separator/>
      </w:r>
    </w:p>
  </w:footnote>
  <w:footnote w:type="continuationSeparator" w:id="0">
    <w:p w14:paraId="34A54DC2" w14:textId="77777777" w:rsidR="006868E0" w:rsidRDefault="006868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303024" w14:textId="77777777" w:rsidR="00302FD1" w:rsidRDefault="00302FD1" w:rsidP="00302FD1">
    <w:pPr>
      <w:pStyle w:val="a3"/>
      <w:spacing w:line="360" w:lineRule="auto"/>
      <w:jc w:val="center"/>
      <w:rPr>
        <w:szCs w:val="40"/>
        <w:rtl/>
      </w:rPr>
    </w:pPr>
    <w:r>
      <w:rPr>
        <w:szCs w:val="40"/>
        <w:rtl/>
      </w:rPr>
      <w:t>מדינת ישראל</w:t>
    </w:r>
  </w:p>
  <w:p w14:paraId="61B3B3A3" w14:textId="77777777" w:rsidR="00302FD1" w:rsidRDefault="00302FD1" w:rsidP="00302FD1">
    <w:pPr>
      <w:pStyle w:val="a3"/>
      <w:spacing w:line="360" w:lineRule="auto"/>
      <w:jc w:val="center"/>
      <w:rPr>
        <w:rtl/>
      </w:rPr>
    </w:pPr>
    <w:r>
      <w:rPr>
        <w:szCs w:val="32"/>
        <w:rtl/>
      </w:rPr>
      <w:t xml:space="preserve">משרד האוצר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342A8"/>
    <w:multiLevelType w:val="hybridMultilevel"/>
    <w:tmpl w:val="7CA42304"/>
    <w:lvl w:ilvl="0" w:tplc="F4063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FE0D7C"/>
    <w:multiLevelType w:val="hybridMultilevel"/>
    <w:tmpl w:val="7CA42304"/>
    <w:lvl w:ilvl="0" w:tplc="F4063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C55516"/>
    <w:multiLevelType w:val="hybridMultilevel"/>
    <w:tmpl w:val="E5769E56"/>
    <w:lvl w:ilvl="0" w:tplc="F4063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D1A6BA2"/>
    <w:multiLevelType w:val="hybridMultilevel"/>
    <w:tmpl w:val="22BCF94E"/>
    <w:lvl w:ilvl="0" w:tplc="1B28274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1D50161"/>
    <w:multiLevelType w:val="hybridMultilevel"/>
    <w:tmpl w:val="A1F4BADE"/>
    <w:lvl w:ilvl="0" w:tplc="F4063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3C76C88"/>
    <w:multiLevelType w:val="hybridMultilevel"/>
    <w:tmpl w:val="632C0F24"/>
    <w:lvl w:ilvl="0" w:tplc="6388F6B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3E27E45"/>
    <w:multiLevelType w:val="hybridMultilevel"/>
    <w:tmpl w:val="358C9D12"/>
    <w:lvl w:ilvl="0" w:tplc="F4063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7C04882"/>
    <w:multiLevelType w:val="hybridMultilevel"/>
    <w:tmpl w:val="BBF2B70C"/>
    <w:lvl w:ilvl="0" w:tplc="A7644B8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4107D31"/>
    <w:multiLevelType w:val="hybridMultilevel"/>
    <w:tmpl w:val="3B3828DE"/>
    <w:lvl w:ilvl="0" w:tplc="F4063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D9F2DCC"/>
    <w:multiLevelType w:val="hybridMultilevel"/>
    <w:tmpl w:val="4DB8FA88"/>
    <w:lvl w:ilvl="0" w:tplc="A7A606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332271D"/>
    <w:multiLevelType w:val="hybridMultilevel"/>
    <w:tmpl w:val="C6D6B3DE"/>
    <w:lvl w:ilvl="0" w:tplc="1ADA78D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7C9A7940"/>
    <w:multiLevelType w:val="hybridMultilevel"/>
    <w:tmpl w:val="48902B4E"/>
    <w:lvl w:ilvl="0" w:tplc="72D6DC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CAA47BC"/>
    <w:multiLevelType w:val="hybridMultilevel"/>
    <w:tmpl w:val="582618D4"/>
    <w:lvl w:ilvl="0" w:tplc="F4063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0"/>
  </w:num>
  <w:num w:numId="3">
    <w:abstractNumId w:val="11"/>
  </w:num>
  <w:num w:numId="4">
    <w:abstractNumId w:val="6"/>
  </w:num>
  <w:num w:numId="5">
    <w:abstractNumId w:val="4"/>
  </w:num>
  <w:num w:numId="6">
    <w:abstractNumId w:val="8"/>
  </w:num>
  <w:num w:numId="7">
    <w:abstractNumId w:val="1"/>
  </w:num>
  <w:num w:numId="8">
    <w:abstractNumId w:val="12"/>
  </w:num>
  <w:num w:numId="9">
    <w:abstractNumId w:val="0"/>
  </w:num>
  <w:num w:numId="10">
    <w:abstractNumId w:val="7"/>
  </w:num>
  <w:num w:numId="11">
    <w:abstractNumId w:val="9"/>
  </w:num>
  <w:num w:numId="12">
    <w:abstractNumId w:val="5"/>
  </w:num>
  <w:num w:numId="13">
    <w:abstractNumId w:val="1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66B"/>
    <w:rsid w:val="00044855"/>
    <w:rsid w:val="000665A8"/>
    <w:rsid w:val="000C32F9"/>
    <w:rsid w:val="000C538B"/>
    <w:rsid w:val="000C7349"/>
    <w:rsid w:val="000E3CF0"/>
    <w:rsid w:val="001558CC"/>
    <w:rsid w:val="00155FD6"/>
    <w:rsid w:val="00172DB0"/>
    <w:rsid w:val="0029507C"/>
    <w:rsid w:val="002A211B"/>
    <w:rsid w:val="002A3027"/>
    <w:rsid w:val="002B198D"/>
    <w:rsid w:val="002D3CC3"/>
    <w:rsid w:val="002D7C0D"/>
    <w:rsid w:val="002E1ED1"/>
    <w:rsid w:val="00302FD1"/>
    <w:rsid w:val="0034595E"/>
    <w:rsid w:val="00363EA4"/>
    <w:rsid w:val="003F18D2"/>
    <w:rsid w:val="00437BF2"/>
    <w:rsid w:val="004A7B66"/>
    <w:rsid w:val="00541DCB"/>
    <w:rsid w:val="0054736B"/>
    <w:rsid w:val="005741A2"/>
    <w:rsid w:val="005E209A"/>
    <w:rsid w:val="00677C6E"/>
    <w:rsid w:val="006868E0"/>
    <w:rsid w:val="006964BE"/>
    <w:rsid w:val="006F3ACD"/>
    <w:rsid w:val="007409D4"/>
    <w:rsid w:val="00764CB4"/>
    <w:rsid w:val="007779D5"/>
    <w:rsid w:val="00784494"/>
    <w:rsid w:val="00795131"/>
    <w:rsid w:val="007A11D4"/>
    <w:rsid w:val="00852D8C"/>
    <w:rsid w:val="008A041E"/>
    <w:rsid w:val="008D166B"/>
    <w:rsid w:val="00912746"/>
    <w:rsid w:val="009163C9"/>
    <w:rsid w:val="00920A56"/>
    <w:rsid w:val="009A2CB1"/>
    <w:rsid w:val="00A14981"/>
    <w:rsid w:val="00A443D8"/>
    <w:rsid w:val="00A578A1"/>
    <w:rsid w:val="00AD4137"/>
    <w:rsid w:val="00B70AB8"/>
    <w:rsid w:val="00B73BE7"/>
    <w:rsid w:val="00B8690D"/>
    <w:rsid w:val="00C01773"/>
    <w:rsid w:val="00C3405D"/>
    <w:rsid w:val="00C36B21"/>
    <w:rsid w:val="00CA209B"/>
    <w:rsid w:val="00D21C60"/>
    <w:rsid w:val="00D43D77"/>
    <w:rsid w:val="00DB58E0"/>
    <w:rsid w:val="00E05C3B"/>
    <w:rsid w:val="00F47AF5"/>
    <w:rsid w:val="00F72415"/>
    <w:rsid w:val="00FB70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D8596DB"/>
  <w15:docId w15:val="{8E1F023D-68A3-482C-967A-23ADF7A1B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2FD1"/>
    <w:pPr>
      <w:bidi/>
      <w:jc w:val="both"/>
    </w:pPr>
    <w:rPr>
      <w:rFonts w:cs="FrankRuehl"/>
      <w:sz w:val="24"/>
      <w:szCs w:val="26"/>
      <w:lang w:eastAsia="he-IL"/>
    </w:rPr>
  </w:style>
  <w:style w:type="paragraph" w:styleId="1">
    <w:name w:val="heading 1"/>
    <w:basedOn w:val="a"/>
    <w:next w:val="a"/>
    <w:qFormat/>
    <w:rsid w:val="00363EA4"/>
    <w:pPr>
      <w:widowControl w:val="0"/>
      <w:spacing w:before="240" w:after="60"/>
      <w:outlineLvl w:val="0"/>
    </w:pPr>
    <w:rPr>
      <w:b/>
      <w:bCs/>
      <w:kern w:val="32"/>
      <w:sz w:val="36"/>
      <w:szCs w:val="36"/>
    </w:rPr>
  </w:style>
  <w:style w:type="paragraph" w:styleId="2">
    <w:name w:val="heading 2"/>
    <w:basedOn w:val="a"/>
    <w:next w:val="a"/>
    <w:qFormat/>
    <w:rsid w:val="00363EA4"/>
    <w:pPr>
      <w:widowControl w:val="0"/>
      <w:spacing w:before="240" w:after="60"/>
      <w:outlineLvl w:val="1"/>
    </w:pPr>
    <w:rPr>
      <w:b/>
      <w:bCs/>
      <w:i/>
      <w:sz w:val="32"/>
      <w:szCs w:val="32"/>
    </w:rPr>
  </w:style>
  <w:style w:type="paragraph" w:styleId="3">
    <w:name w:val="heading 3"/>
    <w:basedOn w:val="a"/>
    <w:next w:val="a"/>
    <w:qFormat/>
    <w:rsid w:val="00363EA4"/>
    <w:pPr>
      <w:widowControl w:val="0"/>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widowControl w:val="0"/>
      <w:tabs>
        <w:tab w:val="center" w:pos="4153"/>
        <w:tab w:val="right" w:pos="8306"/>
      </w:tabs>
    </w:pPr>
  </w:style>
  <w:style w:type="paragraph" w:styleId="a4">
    <w:name w:val="footer"/>
    <w:basedOn w:val="a"/>
    <w:rsid w:val="00363EA4"/>
    <w:pPr>
      <w:widowControl w:val="0"/>
      <w:tabs>
        <w:tab w:val="center" w:pos="4153"/>
        <w:tab w:val="right" w:pos="8306"/>
      </w:tabs>
    </w:pPr>
  </w:style>
  <w:style w:type="character" w:styleId="Hyperlink">
    <w:name w:val="Hyperlink"/>
    <w:rsid w:val="00302FD1"/>
    <w:rPr>
      <w:color w:val="0000FF"/>
      <w:u w:val="single"/>
    </w:rPr>
  </w:style>
  <w:style w:type="table" w:styleId="a5">
    <w:name w:val="Table Grid"/>
    <w:basedOn w:val="a1"/>
    <w:uiPriority w:val="59"/>
    <w:rsid w:val="005741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2A3027"/>
    <w:pPr>
      <w:ind w:left="720"/>
      <w:contextualSpacing/>
    </w:pPr>
  </w:style>
  <w:style w:type="character" w:styleId="a7">
    <w:name w:val="annotation reference"/>
    <w:basedOn w:val="a0"/>
    <w:semiHidden/>
    <w:unhideWhenUsed/>
    <w:rsid w:val="00A578A1"/>
    <w:rPr>
      <w:sz w:val="16"/>
      <w:szCs w:val="16"/>
    </w:rPr>
  </w:style>
  <w:style w:type="paragraph" w:styleId="a8">
    <w:name w:val="annotation text"/>
    <w:basedOn w:val="a"/>
    <w:link w:val="a9"/>
    <w:semiHidden/>
    <w:unhideWhenUsed/>
    <w:rsid w:val="00A578A1"/>
    <w:rPr>
      <w:sz w:val="20"/>
      <w:szCs w:val="20"/>
    </w:rPr>
  </w:style>
  <w:style w:type="character" w:customStyle="1" w:styleId="a9">
    <w:name w:val="טקסט הערה תו"/>
    <w:basedOn w:val="a0"/>
    <w:link w:val="a8"/>
    <w:semiHidden/>
    <w:rsid w:val="00A578A1"/>
    <w:rPr>
      <w:rFonts w:cs="FrankRuehl"/>
      <w:lang w:eastAsia="he-IL"/>
    </w:rPr>
  </w:style>
  <w:style w:type="paragraph" w:styleId="aa">
    <w:name w:val="annotation subject"/>
    <w:basedOn w:val="a8"/>
    <w:next w:val="a8"/>
    <w:link w:val="ab"/>
    <w:semiHidden/>
    <w:unhideWhenUsed/>
    <w:rsid w:val="00A578A1"/>
    <w:rPr>
      <w:b/>
      <w:bCs/>
    </w:rPr>
  </w:style>
  <w:style w:type="character" w:customStyle="1" w:styleId="ab">
    <w:name w:val="נושא הערה תו"/>
    <w:basedOn w:val="a9"/>
    <w:link w:val="aa"/>
    <w:semiHidden/>
    <w:rsid w:val="00A578A1"/>
    <w:rPr>
      <w:rFonts w:cs="FrankRuehl"/>
      <w:b/>
      <w:bCs/>
      <w:lang w:eastAsia="he-IL"/>
    </w:rPr>
  </w:style>
  <w:style w:type="paragraph" w:styleId="ac">
    <w:name w:val="Balloon Text"/>
    <w:basedOn w:val="a"/>
    <w:link w:val="ad"/>
    <w:semiHidden/>
    <w:unhideWhenUsed/>
    <w:rsid w:val="00A578A1"/>
    <w:rPr>
      <w:rFonts w:ascii="Tahoma" w:hAnsi="Tahoma" w:cs="Tahoma"/>
      <w:sz w:val="18"/>
      <w:szCs w:val="18"/>
    </w:rPr>
  </w:style>
  <w:style w:type="character" w:customStyle="1" w:styleId="ad">
    <w:name w:val="טקסט בלונים תו"/>
    <w:basedOn w:val="a0"/>
    <w:link w:val="ac"/>
    <w:semiHidden/>
    <w:rsid w:val="00A578A1"/>
    <w:rPr>
      <w:rFonts w:ascii="Tahoma"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895</Words>
  <Characters>4478</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5363</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xxkeren</dc:creator>
  <cp:lastModifiedBy>ערן מנסנו</cp:lastModifiedBy>
  <cp:revision>2</cp:revision>
  <cp:lastPrinted>2017-11-21T09:42:00Z</cp:lastPrinted>
  <dcterms:created xsi:type="dcterms:W3CDTF">2017-11-21T11:08:00Z</dcterms:created>
  <dcterms:modified xsi:type="dcterms:W3CDTF">2017-11-21T11:08:00Z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notes://MAOR2/Doc/Minhal/minhaldoc.nsf/0/B10CA75E2BEF511DC22581D90032F47B/?OpenDocument</vt:lpwstr>
  </property>
  <property fmtid="{D5CDD505-2E9C-101B-9397-08002B2CF9AE}" pid="3" name="MaorRecipients0">
    <vt:lpwstr>bhtzvia@mof.gov.il</vt:lpwstr>
  </property>
</Properties>
</file>